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2E9" w:rsidRPr="00EA0467" w:rsidRDefault="00A732E9" w:rsidP="00A732E9">
      <w:pPr>
        <w:spacing w:line="360" w:lineRule="auto"/>
        <w:jc w:val="right"/>
        <w:rPr>
          <w:b/>
          <w:color w:val="C0C0C0"/>
        </w:rPr>
      </w:pPr>
      <w:r w:rsidRPr="00EA0467">
        <w:rPr>
          <w:b/>
          <w:color w:val="C0C0C0"/>
        </w:rPr>
        <w:t>C H A P I T R E</w:t>
      </w:r>
    </w:p>
    <w:p w:rsidR="00A732E9" w:rsidRPr="00EA0467" w:rsidRDefault="00A732E9" w:rsidP="00A732E9">
      <w:pPr>
        <w:pStyle w:val="Titre1"/>
        <w:spacing w:line="360" w:lineRule="auto"/>
        <w:ind w:left="1416" w:right="72" w:firstLine="708"/>
        <w:jc w:val="right"/>
      </w:pPr>
      <w:r w:rsidRPr="00EA0467">
        <w:rPr>
          <w:b w:val="0"/>
          <w:color w:val="C0C0C0"/>
          <w:sz w:val="144"/>
          <w:szCs w:val="144"/>
        </w:rPr>
        <w:t xml:space="preserve">  4</w:t>
      </w:r>
    </w:p>
    <w:bookmarkStart w:id="0" w:name="_Ref264628228"/>
    <w:p w:rsidR="00A732E9" w:rsidRPr="005F509B" w:rsidRDefault="00B3066A" w:rsidP="002A7064">
      <w:pPr>
        <w:pStyle w:val="monStyle1"/>
        <w:rPr>
          <w:rStyle w:val="Titre3Car"/>
          <w:rFonts w:ascii="Algerian" w:hAnsi="Algerian"/>
          <w:b w:val="0"/>
          <w:bCs w:val="0"/>
          <w:caps w:val="0"/>
          <w:smallCaps/>
          <w:emboss w:val="0"/>
          <w:color w:val="auto"/>
          <w:kern w:val="32"/>
          <w:sz w:val="48"/>
          <w:szCs w:val="48"/>
          <w:u w:val="none"/>
        </w:rPr>
      </w:pPr>
      <w:r w:rsidRPr="005F509B">
        <w:rPr>
          <w:rStyle w:val="Titre3Car"/>
          <w:rFonts w:ascii="Algerian" w:hAnsi="Algerian"/>
          <w:b w:val="0"/>
          <w:bCs w:val="0"/>
          <w:caps w:val="0"/>
          <w:smallCaps/>
          <w:emboss w:val="0"/>
          <w:color w:val="auto"/>
          <w:kern w:val="32"/>
          <w:sz w:val="48"/>
          <w:szCs w:val="48"/>
          <w:u w:val="none"/>
        </w:rPr>
        <w:fldChar w:fldCharType="begin"/>
      </w:r>
      <w:r w:rsidR="00A732E9" w:rsidRPr="005F509B">
        <w:rPr>
          <w:rStyle w:val="Titre3Car"/>
          <w:rFonts w:ascii="Algerian" w:hAnsi="Algerian"/>
          <w:b w:val="0"/>
          <w:bCs w:val="0"/>
          <w:caps w:val="0"/>
          <w:smallCaps/>
          <w:emboss w:val="0"/>
          <w:color w:val="auto"/>
          <w:kern w:val="32"/>
          <w:sz w:val="48"/>
          <w:szCs w:val="48"/>
          <w:u w:val="none"/>
        </w:rPr>
        <w:instrText xml:space="preserve"> MACROBUTTON MTEditEquationSection2 </w:instrText>
      </w:r>
      <w:r w:rsidR="00A732E9" w:rsidRPr="005F509B">
        <w:rPr>
          <w:rStyle w:val="Titre3Car"/>
          <w:rFonts w:ascii="Algerian" w:hAnsi="Algerian"/>
          <w:b w:val="0"/>
          <w:bCs w:val="0"/>
          <w:caps w:val="0"/>
          <w:smallCaps/>
          <w:emboss w:val="0"/>
          <w:vanish/>
          <w:color w:val="auto"/>
          <w:kern w:val="32"/>
          <w:sz w:val="48"/>
          <w:szCs w:val="48"/>
          <w:u w:val="none"/>
        </w:rPr>
        <w:instrText>Equation Chapter 4 Section 1</w:instrText>
      </w:r>
      <w:r w:rsidRPr="005F509B">
        <w:rPr>
          <w:rStyle w:val="Titre3Car"/>
          <w:rFonts w:ascii="Algerian" w:hAnsi="Algerian"/>
          <w:b w:val="0"/>
          <w:bCs w:val="0"/>
          <w:caps w:val="0"/>
          <w:smallCaps/>
          <w:emboss w:val="0"/>
          <w:color w:val="auto"/>
          <w:kern w:val="32"/>
          <w:sz w:val="48"/>
          <w:szCs w:val="48"/>
          <w:u w:val="none"/>
        </w:rPr>
        <w:fldChar w:fldCharType="begin"/>
      </w:r>
      <w:r w:rsidR="00A732E9" w:rsidRPr="005F509B">
        <w:rPr>
          <w:rStyle w:val="Titre3Car"/>
          <w:rFonts w:ascii="Algerian" w:hAnsi="Algerian"/>
          <w:b w:val="0"/>
          <w:bCs w:val="0"/>
          <w:caps w:val="0"/>
          <w:smallCaps/>
          <w:emboss w:val="0"/>
          <w:color w:val="auto"/>
          <w:kern w:val="32"/>
          <w:sz w:val="48"/>
          <w:szCs w:val="48"/>
          <w:u w:val="none"/>
        </w:rPr>
        <w:instrText xml:space="preserve"> SEQ MTEqn \r \h \* MERGEFORMAT </w:instrText>
      </w:r>
      <w:r w:rsidRPr="005F509B">
        <w:rPr>
          <w:rStyle w:val="Titre3Car"/>
          <w:rFonts w:ascii="Algerian" w:hAnsi="Algerian"/>
          <w:b w:val="0"/>
          <w:bCs w:val="0"/>
          <w:caps w:val="0"/>
          <w:smallCaps/>
          <w:emboss w:val="0"/>
          <w:color w:val="auto"/>
          <w:kern w:val="32"/>
          <w:sz w:val="48"/>
          <w:szCs w:val="48"/>
          <w:u w:val="none"/>
        </w:rPr>
        <w:fldChar w:fldCharType="end"/>
      </w:r>
      <w:r w:rsidRPr="005F509B">
        <w:rPr>
          <w:rStyle w:val="Titre3Car"/>
          <w:rFonts w:ascii="Algerian" w:hAnsi="Algerian"/>
          <w:b w:val="0"/>
          <w:bCs w:val="0"/>
          <w:caps w:val="0"/>
          <w:smallCaps/>
          <w:emboss w:val="0"/>
          <w:color w:val="auto"/>
          <w:kern w:val="32"/>
          <w:sz w:val="48"/>
          <w:szCs w:val="48"/>
          <w:u w:val="none"/>
        </w:rPr>
        <w:fldChar w:fldCharType="begin"/>
      </w:r>
      <w:r w:rsidR="00A732E9" w:rsidRPr="005F509B">
        <w:rPr>
          <w:rStyle w:val="Titre3Car"/>
          <w:rFonts w:ascii="Algerian" w:hAnsi="Algerian"/>
          <w:b w:val="0"/>
          <w:bCs w:val="0"/>
          <w:caps w:val="0"/>
          <w:smallCaps/>
          <w:emboss w:val="0"/>
          <w:color w:val="auto"/>
          <w:kern w:val="32"/>
          <w:sz w:val="48"/>
          <w:szCs w:val="48"/>
          <w:u w:val="none"/>
        </w:rPr>
        <w:instrText xml:space="preserve"> SEQ MTSec \r 1 \h \* MERGEFORMAT </w:instrText>
      </w:r>
      <w:r w:rsidRPr="005F509B">
        <w:rPr>
          <w:rStyle w:val="Titre3Car"/>
          <w:rFonts w:ascii="Algerian" w:hAnsi="Algerian"/>
          <w:b w:val="0"/>
          <w:bCs w:val="0"/>
          <w:caps w:val="0"/>
          <w:smallCaps/>
          <w:emboss w:val="0"/>
          <w:color w:val="auto"/>
          <w:kern w:val="32"/>
          <w:sz w:val="48"/>
          <w:szCs w:val="48"/>
          <w:u w:val="none"/>
        </w:rPr>
        <w:fldChar w:fldCharType="end"/>
      </w:r>
      <w:r w:rsidRPr="005F509B">
        <w:rPr>
          <w:rStyle w:val="Titre3Car"/>
          <w:rFonts w:ascii="Algerian" w:hAnsi="Algerian"/>
          <w:b w:val="0"/>
          <w:bCs w:val="0"/>
          <w:caps w:val="0"/>
          <w:smallCaps/>
          <w:emboss w:val="0"/>
          <w:color w:val="auto"/>
          <w:kern w:val="32"/>
          <w:sz w:val="48"/>
          <w:szCs w:val="48"/>
          <w:u w:val="none"/>
        </w:rPr>
        <w:fldChar w:fldCharType="begin"/>
      </w:r>
      <w:r w:rsidR="00A732E9" w:rsidRPr="005F509B">
        <w:rPr>
          <w:rStyle w:val="Titre3Car"/>
          <w:rFonts w:ascii="Algerian" w:hAnsi="Algerian"/>
          <w:b w:val="0"/>
          <w:bCs w:val="0"/>
          <w:caps w:val="0"/>
          <w:smallCaps/>
          <w:emboss w:val="0"/>
          <w:color w:val="auto"/>
          <w:kern w:val="32"/>
          <w:sz w:val="48"/>
          <w:szCs w:val="48"/>
          <w:u w:val="none"/>
        </w:rPr>
        <w:instrText xml:space="preserve"> SEQ MTChap \r 4 \h \* MERGEFORMAT </w:instrText>
      </w:r>
      <w:r w:rsidRPr="005F509B">
        <w:rPr>
          <w:rStyle w:val="Titre3Car"/>
          <w:rFonts w:ascii="Algerian" w:hAnsi="Algerian"/>
          <w:b w:val="0"/>
          <w:bCs w:val="0"/>
          <w:caps w:val="0"/>
          <w:smallCaps/>
          <w:emboss w:val="0"/>
          <w:color w:val="auto"/>
          <w:kern w:val="32"/>
          <w:sz w:val="48"/>
          <w:szCs w:val="48"/>
          <w:u w:val="none"/>
        </w:rPr>
        <w:fldChar w:fldCharType="end"/>
      </w:r>
      <w:bookmarkStart w:id="1" w:name="_Toc108061436"/>
      <w:bookmarkStart w:id="2" w:name="_Toc108061654"/>
      <w:r w:rsidRPr="005F509B">
        <w:rPr>
          <w:rStyle w:val="Titre3Car"/>
          <w:rFonts w:ascii="Algerian" w:hAnsi="Algerian"/>
          <w:b w:val="0"/>
          <w:bCs w:val="0"/>
          <w:caps w:val="0"/>
          <w:smallCaps/>
          <w:emboss w:val="0"/>
          <w:color w:val="auto"/>
          <w:kern w:val="32"/>
          <w:sz w:val="48"/>
          <w:szCs w:val="48"/>
          <w:u w:val="none"/>
        </w:rPr>
        <w:fldChar w:fldCharType="end"/>
      </w:r>
      <w:r w:rsidR="006507A9" w:rsidRPr="006507A9">
        <w:rPr>
          <w:rFonts w:ascii="Times New Roman" w:hAnsi="Times New Roman" w:cs="Times New Roman"/>
          <w:i/>
          <w:iCs/>
          <w:caps w:val="0"/>
          <w:shadow/>
          <w:emboss w:val="0"/>
          <w:color w:val="auto"/>
          <w:kern w:val="0"/>
          <w:sz w:val="36"/>
          <w:szCs w:val="36"/>
          <w:u w:val="none"/>
        </w:rPr>
        <w:t>SYNTHESE DE LA COMMANDE</w:t>
      </w:r>
      <w:bookmarkEnd w:id="0"/>
      <w:bookmarkEnd w:id="1"/>
      <w:bookmarkEnd w:id="2"/>
      <w:r w:rsidR="006507A9" w:rsidRPr="006507A9">
        <w:rPr>
          <w:rFonts w:ascii="Times New Roman" w:hAnsi="Times New Roman" w:cs="Times New Roman"/>
          <w:i/>
          <w:iCs/>
          <w:caps w:val="0"/>
          <w:shadow/>
          <w:kern w:val="0"/>
          <w:sz w:val="36"/>
          <w:szCs w:val="36"/>
        </w:rPr>
        <w:t xml:space="preserve"> </w:t>
      </w:r>
    </w:p>
    <w:p w:rsidR="00A732E9" w:rsidRPr="00286178" w:rsidRDefault="00A732E9" w:rsidP="00CE5A47">
      <w:pPr>
        <w:pStyle w:val="monstyle2"/>
        <w:tabs>
          <w:tab w:val="clear" w:pos="1710"/>
          <w:tab w:val="num" w:pos="1115"/>
        </w:tabs>
        <w:ind w:left="1115"/>
        <w:rPr>
          <w:rFonts w:ascii="Times New Roman" w:hAnsi="Times New Roman" w:cs="Times New Roman"/>
          <w:i/>
          <w:iCs/>
          <w:smallCaps w:val="0"/>
          <w:kern w:val="0"/>
          <w:sz w:val="28"/>
          <w:szCs w:val="28"/>
        </w:rPr>
      </w:pPr>
      <w:bookmarkStart w:id="3" w:name="_Toc108061437"/>
      <w:bookmarkStart w:id="4" w:name="_Toc108061655"/>
      <w:bookmarkStart w:id="5" w:name="_Ref264628233"/>
      <w:bookmarkStart w:id="6" w:name="_Ref264628532"/>
      <w:r w:rsidRPr="00286178">
        <w:rPr>
          <w:rFonts w:ascii="Times New Roman" w:hAnsi="Times New Roman" w:cs="Times New Roman"/>
          <w:i/>
          <w:iCs/>
          <w:smallCaps w:val="0"/>
          <w:kern w:val="0"/>
          <w:sz w:val="28"/>
          <w:szCs w:val="28"/>
        </w:rPr>
        <w:t>Introduction</w:t>
      </w:r>
      <w:bookmarkEnd w:id="3"/>
      <w:bookmarkEnd w:id="4"/>
      <w:bookmarkEnd w:id="5"/>
      <w:bookmarkEnd w:id="6"/>
      <w:r w:rsidRPr="00286178">
        <w:rPr>
          <w:rFonts w:ascii="Times New Roman" w:hAnsi="Times New Roman" w:cs="Times New Roman"/>
          <w:i/>
          <w:iCs/>
          <w:smallCaps w:val="0"/>
          <w:kern w:val="0"/>
          <w:sz w:val="28"/>
          <w:szCs w:val="28"/>
        </w:rPr>
        <w:t> </w:t>
      </w:r>
    </w:p>
    <w:p w:rsidR="00A732E9" w:rsidRDefault="00A732E9" w:rsidP="000B39ED">
      <w:pPr>
        <w:spacing w:line="360" w:lineRule="auto"/>
        <w:jc w:val="both"/>
      </w:pPr>
      <w:r>
        <w:rPr>
          <w:b/>
        </w:rPr>
        <w:tab/>
      </w:r>
      <w:r w:rsidRPr="000F78DE">
        <w:t>L’objectif</w:t>
      </w:r>
      <w:r>
        <w:t xml:space="preserve"> de ce chapitre est de synthétiser </w:t>
      </w:r>
      <w:r w:rsidR="002A7064">
        <w:t>d</w:t>
      </w:r>
      <w:r>
        <w:t xml:space="preserve">es lois de commandes afin d’asservir l’angle d’élévation et d’azimut du TRMS. En se basant sur la théorie présentée dans le chapitre III. Nous abordons d’abord </w:t>
      </w:r>
      <w:r w:rsidR="000B39ED">
        <w:t>la commande  qua</w:t>
      </w:r>
      <w:r>
        <w:t>litative :</w:t>
      </w:r>
      <w:r w:rsidR="000B39ED">
        <w:t xml:space="preserve"> par</w:t>
      </w:r>
      <w:r>
        <w:t xml:space="preserve"> logique floue, puis nous développ</w:t>
      </w:r>
      <w:r w:rsidR="002A7064">
        <w:t>ons une loi de commande linéarisa</w:t>
      </w:r>
      <w:r>
        <w:t xml:space="preserve">nte. En fin nous synthétiserons une commande </w:t>
      </w:r>
      <w:r w:rsidR="000B39ED">
        <w:t xml:space="preserve">     </w:t>
      </w:r>
      <w:r>
        <w:t xml:space="preserve"> à structure variable. </w:t>
      </w:r>
    </w:p>
    <w:p w:rsidR="00A732E9" w:rsidRDefault="00A732E9" w:rsidP="00A732E9">
      <w:pPr>
        <w:spacing w:line="360" w:lineRule="auto"/>
        <w:jc w:val="both"/>
        <w:rPr>
          <w:b/>
        </w:rPr>
      </w:pPr>
    </w:p>
    <w:p w:rsidR="00A732E9" w:rsidRDefault="00A732E9" w:rsidP="000B39ED">
      <w:pPr>
        <w:pStyle w:val="Corpsdetexte"/>
        <w:ind w:firstLine="708"/>
      </w:pPr>
      <w:r>
        <w:t xml:space="preserve">Avant l'application d’une technique de commande à un système complexe il faut choisir entre deux stratégies de commande, d'abord la commande centralisée, ou bien  la commande décentralisée en s'appuyant sur les critères suivant : </w:t>
      </w:r>
      <w:r w:rsidR="004D78B4">
        <w:t>la</w:t>
      </w:r>
      <w:r>
        <w:t xml:space="preserve"> réalisabilité de la commande, temps de calcul et ordre du régulateur.</w:t>
      </w:r>
    </w:p>
    <w:p w:rsidR="00A732E9" w:rsidRDefault="00A732E9" w:rsidP="00A732E9">
      <w:pPr>
        <w:spacing w:line="360" w:lineRule="auto"/>
        <w:jc w:val="both"/>
      </w:pPr>
    </w:p>
    <w:p w:rsidR="00A732E9" w:rsidRDefault="00A732E9" w:rsidP="00A732E9">
      <w:pPr>
        <w:spacing w:line="360" w:lineRule="auto"/>
        <w:ind w:firstLine="708"/>
        <w:jc w:val="both"/>
      </w:pPr>
      <w:r>
        <w:t xml:space="preserve">L'utilisation de la commande centralisée nécessite une bonne connaissance du système, donc un temps de calcul très grand. Par contre l'utilisation de la commande décentralisée facilite la synthèse et donne des lois de commandes non gourmandes en temps de calcul </w:t>
      </w:r>
    </w:p>
    <w:p w:rsidR="00A732E9" w:rsidRDefault="00A732E9" w:rsidP="00A732E9">
      <w:pPr>
        <w:spacing w:line="360" w:lineRule="auto"/>
        <w:ind w:firstLine="708"/>
        <w:jc w:val="both"/>
      </w:pPr>
    </w:p>
    <w:p w:rsidR="00A732E9" w:rsidRDefault="00A732E9" w:rsidP="00A732E9">
      <w:pPr>
        <w:spacing w:line="360" w:lineRule="auto"/>
        <w:ind w:firstLine="708"/>
        <w:jc w:val="both"/>
      </w:pPr>
      <w:r>
        <w:t xml:space="preserve">  Le système global sera décomposé en deux sous-systèmes (vertical et horizontal), chacun d'eux est commandé indépendamment Les interconnexions seront considérées comme étant des perturbations.</w:t>
      </w:r>
    </w:p>
    <w:p w:rsidR="00A732E9" w:rsidRDefault="00A732E9" w:rsidP="00A732E9">
      <w:pPr>
        <w:spacing w:line="360" w:lineRule="auto"/>
        <w:ind w:firstLine="708"/>
        <w:jc w:val="both"/>
      </w:pPr>
    </w:p>
    <w:p w:rsidR="00A732E9" w:rsidRDefault="00A732E9" w:rsidP="00A732E9">
      <w:pPr>
        <w:spacing w:line="360" w:lineRule="auto"/>
      </w:pPr>
    </w:p>
    <w:p w:rsidR="00A732E9" w:rsidRDefault="00A732E9" w:rsidP="00A732E9">
      <w:pPr>
        <w:spacing w:line="360" w:lineRule="auto"/>
      </w:pPr>
    </w:p>
    <w:p w:rsidR="004734AE" w:rsidRDefault="004734AE" w:rsidP="00A732E9">
      <w:pPr>
        <w:spacing w:line="360" w:lineRule="auto"/>
      </w:pPr>
    </w:p>
    <w:p w:rsidR="004734AE" w:rsidRPr="000941E0" w:rsidRDefault="004734AE" w:rsidP="002A7064">
      <w:pPr>
        <w:pStyle w:val="monstyle2"/>
        <w:rPr>
          <w:rFonts w:ascii="Times New Roman" w:hAnsi="Times New Roman" w:cs="Times New Roman"/>
          <w:i/>
          <w:iCs/>
          <w:smallCaps w:val="0"/>
          <w:kern w:val="0"/>
          <w:sz w:val="28"/>
          <w:szCs w:val="28"/>
        </w:rPr>
      </w:pPr>
      <w:r w:rsidRPr="000941E0">
        <w:rPr>
          <w:rFonts w:ascii="Times New Roman" w:hAnsi="Times New Roman" w:cs="Times New Roman"/>
          <w:i/>
          <w:iCs/>
          <w:smallCaps w:val="0"/>
          <w:kern w:val="0"/>
          <w:sz w:val="28"/>
          <w:szCs w:val="28"/>
        </w:rPr>
        <w:t xml:space="preserve">  </w:t>
      </w:r>
      <w:bookmarkStart w:id="7" w:name="_Ref264628235"/>
      <w:r w:rsidRPr="000941E0">
        <w:rPr>
          <w:rFonts w:ascii="Times New Roman" w:hAnsi="Times New Roman" w:cs="Times New Roman"/>
          <w:i/>
          <w:iCs/>
          <w:smallCaps w:val="0"/>
          <w:kern w:val="0"/>
          <w:sz w:val="28"/>
          <w:szCs w:val="28"/>
        </w:rPr>
        <w:t xml:space="preserve">commande </w:t>
      </w:r>
      <w:r w:rsidR="001A15B7" w:rsidRPr="000941E0">
        <w:rPr>
          <w:rFonts w:ascii="Times New Roman" w:hAnsi="Times New Roman" w:cs="Times New Roman"/>
          <w:i/>
          <w:iCs/>
          <w:smallCaps w:val="0"/>
          <w:kern w:val="0"/>
          <w:sz w:val="28"/>
          <w:szCs w:val="28"/>
        </w:rPr>
        <w:t xml:space="preserve">PID </w:t>
      </w:r>
      <w:r w:rsidRPr="000941E0">
        <w:rPr>
          <w:rFonts w:ascii="Times New Roman" w:hAnsi="Times New Roman" w:cs="Times New Roman"/>
          <w:i/>
          <w:iCs/>
          <w:smallCaps w:val="0"/>
          <w:kern w:val="0"/>
          <w:sz w:val="28"/>
          <w:szCs w:val="28"/>
        </w:rPr>
        <w:t>adaptives</w:t>
      </w:r>
      <w:bookmarkEnd w:id="7"/>
    </w:p>
    <w:p w:rsidR="008324C6" w:rsidRPr="00233E1F" w:rsidRDefault="0000392B" w:rsidP="00ED7313">
      <w:pPr>
        <w:pStyle w:val="monstyle3"/>
      </w:pPr>
      <w:bookmarkStart w:id="8" w:name="_Ref264628237"/>
      <w:r w:rsidRPr="00233E1F">
        <w:t xml:space="preserve"> </w:t>
      </w:r>
      <w:r w:rsidR="008324C6" w:rsidRPr="00ED7313">
        <w:t>Simulation</w:t>
      </w:r>
      <w:bookmarkEnd w:id="8"/>
    </w:p>
    <w:p w:rsidR="00EB3E95" w:rsidRPr="00745804" w:rsidRDefault="00EB3E95" w:rsidP="00745804">
      <w:pPr>
        <w:spacing w:line="360" w:lineRule="auto"/>
        <w:ind w:firstLine="708"/>
      </w:pPr>
      <w:r w:rsidRPr="00745804">
        <w:t>Il existe de nombreux algorithmes de contrôle. L'algorithme de contrôle PID est populaire en raison de sa simplicité.</w:t>
      </w:r>
    </w:p>
    <w:p w:rsidR="00EB3E95" w:rsidRPr="00745804" w:rsidRDefault="00EB3E95" w:rsidP="00745804">
      <w:pPr>
        <w:spacing w:line="360" w:lineRule="auto"/>
        <w:ind w:firstLine="708"/>
      </w:pPr>
      <w:r w:rsidRPr="00745804">
        <w:t>Un schéma général de model TRMS</w:t>
      </w:r>
      <w:r w:rsidR="00EC2D71" w:rsidRPr="00745804">
        <w:t xml:space="preserve">, </w:t>
      </w:r>
      <w:r w:rsidRPr="00745804">
        <w:t xml:space="preserve"> </w:t>
      </w:r>
      <w:r w:rsidR="00EC2D71" w:rsidRPr="00745804">
        <w:t>contrôlé</w:t>
      </w:r>
      <w:r w:rsidRPr="00745804">
        <w:t xml:space="preserve"> </w:t>
      </w:r>
      <w:r w:rsidR="00EC2D71" w:rsidRPr="00745804">
        <w:t>en</w:t>
      </w:r>
      <w:r w:rsidRPr="00745804">
        <w:t xml:space="preserve"> boucle fermée</w:t>
      </w:r>
      <w:r w:rsidR="00EC2D71" w:rsidRPr="00745804">
        <w:t xml:space="preserve">, </w:t>
      </w:r>
      <w:r w:rsidRPr="00745804">
        <w:t xml:space="preserve"> est présenté dans la figure 1.</w:t>
      </w:r>
    </w:p>
    <w:p w:rsidR="00EC2D71" w:rsidRPr="00745804" w:rsidRDefault="00C0542B" w:rsidP="00745804">
      <w:pPr>
        <w:spacing w:line="360" w:lineRule="auto"/>
      </w:pPr>
      <w:r w:rsidRPr="00745804">
        <w:t xml:space="preserve">Au cours d'identification </w:t>
      </w:r>
      <w:r w:rsidR="00EC2D71" w:rsidRPr="00745804">
        <w:t>d</w:t>
      </w:r>
      <w:r w:rsidRPr="00745804">
        <w:t xml:space="preserve">es paramètres </w:t>
      </w:r>
      <w:r w:rsidR="00EC2D71" w:rsidRPr="00745804">
        <w:t xml:space="preserve">du régulateur </w:t>
      </w:r>
    </w:p>
    <w:p w:rsidR="00EC2D71" w:rsidRPr="000405EF" w:rsidRDefault="00EC2D71" w:rsidP="00EC2D71">
      <w:pPr>
        <w:rPr>
          <w:rStyle w:val="longtext1"/>
          <w:rFonts w:ascii="AngsanaUPC" w:hAnsi="AngsanaUPC" w:cs="AngsanaUPC"/>
          <w:sz w:val="32"/>
          <w:szCs w:val="32"/>
        </w:rPr>
      </w:pPr>
    </w:p>
    <w:p w:rsidR="00EB3E95" w:rsidRDefault="00B3066A" w:rsidP="00EB3E95">
      <w:pPr>
        <w:jc w:val="center"/>
        <w:rPr>
          <w:rStyle w:val="longtext1"/>
          <w:rFonts w:ascii="AngsanaUPC" w:hAnsi="AngsanaUPC" w:cs="AngsanaUPC"/>
          <w:color w:val="000000"/>
          <w:sz w:val="32"/>
          <w:szCs w:val="32"/>
        </w:rPr>
      </w:pPr>
      <w:r>
        <w:rPr>
          <w:rFonts w:ascii="AngsanaUPC" w:hAnsi="AngsanaUPC" w:cs="AngsanaUPC"/>
          <w:noProof/>
          <w:color w:val="000000"/>
          <w:sz w:val="32"/>
          <w:szCs w:val="32"/>
          <w:lang w:eastAsia="fr-FR"/>
        </w:rPr>
        <w:pict>
          <v:shapetype id="_x0000_t202" coordsize="21600,21600" o:spt="202" path="m,l,21600r21600,l21600,xe">
            <v:stroke joinstyle="miter"/>
            <v:path gradientshapeok="t" o:connecttype="rect"/>
          </v:shapetype>
          <v:shape id="_x0000_s1510" type="#_x0000_t202" style="position:absolute;left:0;text-align:left;margin-left:93.55pt;margin-top:221.65pt;width:339.6pt;height:30.6pt;z-index:251713536" stroked="f">
            <v:textbox style="mso-next-textbox:#_x0000_s1510">
              <w:txbxContent>
                <w:p w:rsidR="00593DC7" w:rsidRPr="00C76D4B" w:rsidRDefault="00593DC7" w:rsidP="00C76D4B">
                  <w:pPr>
                    <w:jc w:val="center"/>
                    <w:rPr>
                      <w:rFonts w:eastAsia="PMingLiU"/>
                      <w:i/>
                      <w:iCs/>
                      <w:shadow/>
                      <w:sz w:val="22"/>
                      <w:szCs w:val="22"/>
                      <w:lang w:eastAsia="zh-TW"/>
                    </w:rPr>
                  </w:pPr>
                  <w:r w:rsidRPr="00C76D4B">
                    <w:rPr>
                      <w:rFonts w:eastAsia="PMingLiU"/>
                      <w:i/>
                      <w:iCs/>
                      <w:shadow/>
                      <w:sz w:val="22"/>
                      <w:szCs w:val="22"/>
                      <w:lang w:eastAsia="zh-TW"/>
                    </w:rPr>
                    <w:t>Figure IV.1 : Schéma de réglage des paramètres PID (pour TRMS)</w:t>
                  </w:r>
                </w:p>
              </w:txbxContent>
            </v:textbox>
          </v:shape>
        </w:pict>
      </w:r>
      <w:r w:rsidR="00EB3E95" w:rsidRPr="00E940D5">
        <w:rPr>
          <w:rFonts w:ascii="AngsanaUPC" w:hAnsi="AngsanaUPC" w:cs="AngsanaUPC"/>
          <w:noProof/>
          <w:color w:val="000000"/>
          <w:sz w:val="32"/>
          <w:szCs w:val="32"/>
          <w:lang w:eastAsia="fr-FR"/>
        </w:rPr>
        <w:drawing>
          <wp:inline distT="0" distB="0" distL="0" distR="0">
            <wp:extent cx="5753100" cy="2819400"/>
            <wp:effectExtent l="19050" t="0" r="0" b="0"/>
            <wp:docPr id="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lum bright="10000"/>
                    </a:blip>
                    <a:srcRect/>
                    <a:stretch>
                      <a:fillRect/>
                    </a:stretch>
                  </pic:blipFill>
                  <pic:spPr bwMode="auto">
                    <a:xfrm>
                      <a:off x="0" y="0"/>
                      <a:ext cx="5753100" cy="2819400"/>
                    </a:xfrm>
                    <a:prstGeom prst="rect">
                      <a:avLst/>
                    </a:prstGeom>
                    <a:noFill/>
                    <a:ln w="9525">
                      <a:noFill/>
                      <a:miter lim="800000"/>
                      <a:headEnd/>
                      <a:tailEnd/>
                    </a:ln>
                  </pic:spPr>
                </pic:pic>
              </a:graphicData>
            </a:graphic>
          </wp:inline>
        </w:drawing>
      </w:r>
    </w:p>
    <w:p w:rsidR="00EA01E9" w:rsidRDefault="00EA01E9" w:rsidP="00CC1E85">
      <w:pPr>
        <w:jc w:val="center"/>
        <w:rPr>
          <w:rStyle w:val="longtext1"/>
          <w:rFonts w:ascii="AngsanaUPC" w:hAnsi="AngsanaUPC" w:cs="AngsanaUPC"/>
          <w:color w:val="000000"/>
          <w:sz w:val="32"/>
          <w:szCs w:val="32"/>
        </w:rPr>
      </w:pPr>
    </w:p>
    <w:p w:rsidR="00CC1E85" w:rsidRPr="00E940D5" w:rsidRDefault="00CC1E85" w:rsidP="00CC1E85">
      <w:pPr>
        <w:jc w:val="center"/>
        <w:rPr>
          <w:rStyle w:val="longtext1"/>
          <w:rFonts w:ascii="AngsanaUPC" w:hAnsi="AngsanaUPC" w:cs="AngsanaUPC"/>
          <w:color w:val="000000"/>
          <w:sz w:val="32"/>
          <w:szCs w:val="32"/>
        </w:rPr>
      </w:pPr>
    </w:p>
    <w:p w:rsidR="000405EF" w:rsidRPr="00745804" w:rsidRDefault="00EB3E95" w:rsidP="00745804">
      <w:pPr>
        <w:spacing w:line="360" w:lineRule="auto"/>
      </w:pPr>
      <w:bookmarkStart w:id="9" w:name="OLE_LINK21"/>
      <w:bookmarkStart w:id="10" w:name="OLE_LINK22"/>
      <w:r w:rsidRPr="00745804">
        <w:t>Le critère le plus couramment utilisés sont les fonctions de ε2 l'erreur quadratique</w:t>
      </w:r>
    </w:p>
    <w:p w:rsidR="00EB3E95" w:rsidRPr="00745804" w:rsidRDefault="00A06534" w:rsidP="00745804">
      <w:pPr>
        <w:spacing w:line="360" w:lineRule="auto"/>
        <w:ind w:firstLine="708"/>
      </w:pPr>
      <w:r w:rsidRPr="00745804">
        <w:t xml:space="preserve">         </w:t>
      </w:r>
      <w:r w:rsidR="00745804" w:rsidRPr="00745804">
        <w:object w:dxaOrig="1579"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25pt;height:24.4pt" o:ole="">
            <v:imagedata r:id="rId10" o:title=""/>
          </v:shape>
          <o:OLEObject Type="Embed" ProgID="Equation.DSMT4" ShapeID="_x0000_i1025" DrawAspect="Content" ObjectID="_1339023237" r:id="rId11"/>
        </w:object>
      </w:r>
      <w:r w:rsidRPr="00745804">
        <w:t xml:space="preserve">                  </w:t>
      </w:r>
      <w:r w:rsidR="00423B03" w:rsidRPr="00745804">
        <w:t xml:space="preserve">     </w:t>
      </w:r>
      <w:r w:rsidR="00745804" w:rsidRPr="00745804">
        <w:t xml:space="preserve">        </w:t>
      </w:r>
      <w:r w:rsidR="00745804">
        <w:t xml:space="preserve">          </w:t>
      </w:r>
      <w:r w:rsidR="00745804" w:rsidRPr="00745804">
        <w:t xml:space="preserve">                    </w:t>
      </w:r>
      <w:r w:rsidR="00423B03" w:rsidRPr="00745804">
        <w:t xml:space="preserve">   </w:t>
      </w:r>
      <w:r w:rsidRPr="00745804">
        <w:t xml:space="preserve"> (IV.1)</w:t>
      </w:r>
    </w:p>
    <w:p w:rsidR="00EA01E9" w:rsidRPr="00745804" w:rsidRDefault="00EA01E9" w:rsidP="00745804">
      <w:pPr>
        <w:spacing w:line="360" w:lineRule="auto"/>
        <w:ind w:firstLine="708"/>
      </w:pPr>
      <w:r w:rsidRPr="00745804">
        <w:t xml:space="preserve">En modifiant les paramètres </w:t>
      </w:r>
      <w:r w:rsidR="00EC2D71" w:rsidRPr="00745804">
        <w:t>du régulateur PID</w:t>
      </w:r>
      <w:r w:rsidRPr="00745804">
        <w:t>, à l'aide d'une méthode de réduction appropriée, nous trouvons la</w:t>
      </w:r>
      <w:r w:rsidR="00EC2D71" w:rsidRPr="00745804">
        <w:t xml:space="preserve"> </w:t>
      </w:r>
      <w:r w:rsidRPr="00745804">
        <w:t xml:space="preserve">valeur minimale de la fonction objective Q et les valeurs correspondantes </w:t>
      </w:r>
      <w:r w:rsidR="00EC2D71" w:rsidRPr="00745804">
        <w:t xml:space="preserve">des </w:t>
      </w:r>
      <w:r w:rsidRPr="00745804">
        <w:t>paramètres</w:t>
      </w:r>
      <w:r w:rsidR="00EC2D71" w:rsidRPr="00745804">
        <w:t xml:space="preserve"> du régulateur PID</w:t>
      </w:r>
      <w:r w:rsidRPr="00745804">
        <w:t>.</w:t>
      </w:r>
    </w:p>
    <w:p w:rsidR="00EB3E95" w:rsidRPr="00745804" w:rsidRDefault="00EC2D71" w:rsidP="00C15766">
      <w:pPr>
        <w:spacing w:line="360" w:lineRule="auto"/>
        <w:ind w:firstLine="708"/>
      </w:pPr>
      <w:r w:rsidRPr="00745804">
        <w:t xml:space="preserve">Quand va le considéré </w:t>
      </w:r>
      <w:r w:rsidR="00EA01E9" w:rsidRPr="00745804">
        <w:t>un problème c</w:t>
      </w:r>
      <w:r w:rsidRPr="00745804">
        <w:t>lassique d'optimisation</w:t>
      </w:r>
      <w:r w:rsidR="00EA01E9" w:rsidRPr="00745804">
        <w:t xml:space="preserve">. </w:t>
      </w:r>
      <w:r w:rsidR="00836905" w:rsidRPr="00745804">
        <w:t xml:space="preserve">Pour </w:t>
      </w:r>
      <w:r w:rsidRPr="00745804">
        <w:t>calculer</w:t>
      </w:r>
      <w:r w:rsidR="00836905" w:rsidRPr="00745804">
        <w:t xml:space="preserve"> les paramètres on </w:t>
      </w:r>
      <w:r w:rsidRPr="00745804">
        <w:t>utilise</w:t>
      </w:r>
      <w:r w:rsidR="00C0542B" w:rsidRPr="00745804">
        <w:t xml:space="preserve"> la méthode</w:t>
      </w:r>
      <w:r w:rsidRPr="00745804">
        <w:t xml:space="preserve"> des</w:t>
      </w:r>
      <w:r w:rsidR="00C0542B" w:rsidRPr="00745804">
        <w:t xml:space="preserve"> </w:t>
      </w:r>
      <w:r w:rsidR="00C15766">
        <w:t xml:space="preserve"> </w:t>
      </w:r>
      <w:r w:rsidR="00C0542B" w:rsidRPr="00745804">
        <w:t>moindres</w:t>
      </w:r>
      <w:r w:rsidR="00C15766">
        <w:t xml:space="preserve"> </w:t>
      </w:r>
      <w:r w:rsidR="00C0542B" w:rsidRPr="00745804">
        <w:t xml:space="preserve"> carré</w:t>
      </w:r>
      <w:r w:rsidR="00C15766">
        <w:t xml:space="preserve"> </w:t>
      </w:r>
      <w:r w:rsidR="00836905" w:rsidRPr="00745804">
        <w:t xml:space="preserve"> non</w:t>
      </w:r>
      <w:r w:rsidR="00C15766">
        <w:t xml:space="preserve"> </w:t>
      </w:r>
      <w:r w:rsidR="00836905" w:rsidRPr="00745804">
        <w:t xml:space="preserve"> linéaire</w:t>
      </w:r>
      <w:r w:rsidR="00C15766">
        <w:t>.</w:t>
      </w:r>
    </w:p>
    <w:bookmarkEnd w:id="9"/>
    <w:bookmarkEnd w:id="10"/>
    <w:p w:rsidR="00EB3E95" w:rsidRPr="00745804" w:rsidRDefault="00EB3E95" w:rsidP="00745804">
      <w:pPr>
        <w:spacing w:line="360" w:lineRule="auto"/>
        <w:ind w:firstLine="708"/>
      </w:pPr>
    </w:p>
    <w:p w:rsidR="00C271B1" w:rsidRPr="00C271B1" w:rsidRDefault="00C271B1" w:rsidP="00C271B1">
      <w:pPr>
        <w:rPr>
          <w:lang w:eastAsia="fr-FR"/>
        </w:rPr>
      </w:pPr>
    </w:p>
    <w:p w:rsidR="00161926" w:rsidRDefault="00161926" w:rsidP="00161926">
      <w:pPr>
        <w:rPr>
          <w:lang w:eastAsia="fr-FR"/>
        </w:rPr>
      </w:pPr>
      <w:r>
        <w:rPr>
          <w:noProof/>
          <w:lang w:eastAsia="fr-FR"/>
        </w:rPr>
        <w:lastRenderedPageBreak/>
        <w:drawing>
          <wp:inline distT="0" distB="0" distL="0" distR="0">
            <wp:extent cx="5843905" cy="2562225"/>
            <wp:effectExtent l="19050" t="0" r="4445" b="0"/>
            <wp:docPr id="24" name="Image 23" descr="PI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D.bmp"/>
                    <pic:cNvPicPr/>
                  </pic:nvPicPr>
                  <pic:blipFill>
                    <a:blip r:embed="rId12" cstate="print"/>
                    <a:stretch>
                      <a:fillRect/>
                    </a:stretch>
                  </pic:blipFill>
                  <pic:spPr>
                    <a:xfrm>
                      <a:off x="0" y="0"/>
                      <a:ext cx="5843905" cy="2562225"/>
                    </a:xfrm>
                    <a:prstGeom prst="rect">
                      <a:avLst/>
                    </a:prstGeom>
                  </pic:spPr>
                </pic:pic>
              </a:graphicData>
            </a:graphic>
          </wp:inline>
        </w:drawing>
      </w:r>
    </w:p>
    <w:p w:rsidR="00161926" w:rsidRDefault="00B3066A" w:rsidP="00161926">
      <w:pPr>
        <w:rPr>
          <w:lang w:eastAsia="fr-FR"/>
        </w:rPr>
      </w:pPr>
      <w:r>
        <w:rPr>
          <w:noProof/>
          <w:lang w:eastAsia="fr-FR"/>
        </w:rPr>
        <w:pict>
          <v:shape id="_x0000_s1138" type="#_x0000_t202" style="position:absolute;margin-left:33.6pt;margin-top:7.7pt;width:414pt;height:27pt;z-index:251666432" filled="f" stroked="f">
            <v:textbox style="mso-next-textbox:#_x0000_s1138">
              <w:txbxContent>
                <w:p w:rsidR="00593DC7" w:rsidRPr="00C76D4B" w:rsidRDefault="00593DC7" w:rsidP="00ED26DB">
                  <w:pPr>
                    <w:jc w:val="center"/>
                    <w:rPr>
                      <w:rFonts w:eastAsia="PMingLiU"/>
                      <w:i/>
                      <w:iCs/>
                      <w:shadow/>
                      <w:sz w:val="22"/>
                      <w:szCs w:val="22"/>
                      <w:lang w:eastAsia="zh-TW"/>
                    </w:rPr>
                  </w:pPr>
                  <w:r w:rsidRPr="00C76D4B">
                    <w:rPr>
                      <w:rFonts w:eastAsia="PMingLiU"/>
                      <w:i/>
                      <w:iCs/>
                      <w:shadow/>
                      <w:sz w:val="22"/>
                      <w:szCs w:val="22"/>
                      <w:lang w:eastAsia="zh-TW"/>
                    </w:rPr>
                    <w:t>Figure IV.2 : modelé simulation de TRMS en boucle fermie avec régulateur PID</w:t>
                  </w:r>
                </w:p>
              </w:txbxContent>
            </v:textbox>
          </v:shape>
        </w:pict>
      </w:r>
    </w:p>
    <w:p w:rsidR="00161926" w:rsidRDefault="00161926" w:rsidP="00161926">
      <w:pPr>
        <w:rPr>
          <w:lang w:eastAsia="fr-FR"/>
        </w:rPr>
      </w:pPr>
    </w:p>
    <w:p w:rsidR="0068480D" w:rsidRDefault="0068480D" w:rsidP="00161926">
      <w:pPr>
        <w:rPr>
          <w:b/>
          <w:bCs/>
          <w:i/>
          <w:iCs/>
          <w:lang w:eastAsia="fr-FR"/>
        </w:rPr>
      </w:pPr>
    </w:p>
    <w:p w:rsidR="001226B4" w:rsidRDefault="001226B4" w:rsidP="00161926">
      <w:pPr>
        <w:rPr>
          <w:lang w:eastAsia="fr-FR"/>
        </w:rPr>
      </w:pPr>
    </w:p>
    <w:tbl>
      <w:tblPr>
        <w:tblStyle w:val="Tramemoyenne1-Accent5"/>
        <w:tblW w:w="0" w:type="auto"/>
        <w:tblLook w:val="04A0"/>
      </w:tblPr>
      <w:tblGrid>
        <w:gridCol w:w="1557"/>
        <w:gridCol w:w="1557"/>
        <w:gridCol w:w="1557"/>
        <w:gridCol w:w="1557"/>
        <w:gridCol w:w="1557"/>
        <w:gridCol w:w="1558"/>
      </w:tblGrid>
      <w:tr w:rsidR="009812FA" w:rsidRPr="00A00639" w:rsidTr="00A00639">
        <w:trPr>
          <w:cnfStyle w:val="100000000000"/>
        </w:trPr>
        <w:tc>
          <w:tcPr>
            <w:cnfStyle w:val="001000000000"/>
            <w:tcW w:w="4671" w:type="dxa"/>
            <w:gridSpan w:val="3"/>
          </w:tcPr>
          <w:p w:rsidR="009812FA" w:rsidRPr="00A00639" w:rsidRDefault="009812FA" w:rsidP="001226B4">
            <w:pPr>
              <w:jc w:val="center"/>
              <w:rPr>
                <w:rFonts w:asciiTheme="majorBidi" w:hAnsiTheme="majorBidi" w:cstheme="majorBidi"/>
                <w:b w:val="0"/>
                <w:bCs w:val="0"/>
                <w:i/>
                <w:iCs/>
                <w:sz w:val="24"/>
                <w:szCs w:val="24"/>
                <w:lang w:eastAsia="fr-FR"/>
              </w:rPr>
            </w:pPr>
            <w:r w:rsidRPr="00A00639">
              <w:rPr>
                <w:rFonts w:asciiTheme="majorBidi" w:hAnsiTheme="majorBidi" w:cstheme="majorBidi"/>
                <w:b w:val="0"/>
                <w:bCs w:val="0"/>
                <w:i/>
                <w:iCs/>
                <w:sz w:val="24"/>
                <w:szCs w:val="24"/>
                <w:lang w:eastAsia="fr-FR"/>
              </w:rPr>
              <w:t>v</w:t>
            </w:r>
            <w:r w:rsidR="00EA01E9" w:rsidRPr="00A00639">
              <w:rPr>
                <w:rFonts w:asciiTheme="majorBidi" w:hAnsiTheme="majorBidi" w:cstheme="majorBidi"/>
                <w:b w:val="0"/>
                <w:bCs w:val="0"/>
                <w:i/>
                <w:iCs/>
                <w:sz w:val="24"/>
                <w:szCs w:val="24"/>
                <w:lang w:eastAsia="fr-FR"/>
              </w:rPr>
              <w:t>erticale</w:t>
            </w:r>
          </w:p>
        </w:tc>
        <w:tc>
          <w:tcPr>
            <w:tcW w:w="4672" w:type="dxa"/>
            <w:gridSpan w:val="3"/>
          </w:tcPr>
          <w:p w:rsidR="009812FA" w:rsidRPr="00A00639" w:rsidRDefault="00EA01E9" w:rsidP="001226B4">
            <w:pPr>
              <w:jc w:val="center"/>
              <w:cnfStyle w:val="100000000000"/>
              <w:rPr>
                <w:rFonts w:asciiTheme="majorBidi" w:hAnsiTheme="majorBidi" w:cstheme="majorBidi"/>
                <w:b w:val="0"/>
                <w:bCs w:val="0"/>
                <w:i/>
                <w:iCs/>
                <w:sz w:val="24"/>
                <w:szCs w:val="24"/>
                <w:lang w:eastAsia="fr-FR"/>
              </w:rPr>
            </w:pPr>
            <w:r w:rsidRPr="00A00639">
              <w:rPr>
                <w:rFonts w:asciiTheme="majorBidi" w:hAnsiTheme="majorBidi" w:cstheme="majorBidi"/>
                <w:b w:val="0"/>
                <w:bCs w:val="0"/>
                <w:i/>
                <w:iCs/>
                <w:sz w:val="24"/>
                <w:szCs w:val="24"/>
                <w:lang w:eastAsia="fr-FR"/>
              </w:rPr>
              <w:t xml:space="preserve">Horizontale </w:t>
            </w:r>
          </w:p>
        </w:tc>
      </w:tr>
      <w:tr w:rsidR="009812FA" w:rsidRPr="00A00639" w:rsidTr="00A00639">
        <w:trPr>
          <w:cnfStyle w:val="000000100000"/>
        </w:trPr>
        <w:tc>
          <w:tcPr>
            <w:cnfStyle w:val="001000000000"/>
            <w:tcW w:w="1557" w:type="dxa"/>
          </w:tcPr>
          <w:p w:rsidR="009812FA" w:rsidRPr="00A00639" w:rsidRDefault="009812FA" w:rsidP="001226B4">
            <w:pPr>
              <w:jc w:val="center"/>
              <w:rPr>
                <w:rFonts w:asciiTheme="majorBidi" w:hAnsiTheme="majorBidi" w:cstheme="majorBidi"/>
                <w:b w:val="0"/>
                <w:bCs w:val="0"/>
                <w:i/>
                <w:iCs/>
                <w:sz w:val="24"/>
                <w:szCs w:val="24"/>
                <w:vertAlign w:val="subscript"/>
                <w:lang w:eastAsia="fr-FR"/>
              </w:rPr>
            </w:pPr>
            <w:r w:rsidRPr="00A00639">
              <w:rPr>
                <w:rFonts w:asciiTheme="majorBidi" w:hAnsiTheme="majorBidi" w:cstheme="majorBidi"/>
                <w:b w:val="0"/>
                <w:bCs w:val="0"/>
                <w:i/>
                <w:iCs/>
                <w:sz w:val="24"/>
                <w:szCs w:val="24"/>
                <w:lang w:eastAsia="fr-FR"/>
              </w:rPr>
              <w:t>Kp</w:t>
            </w:r>
            <w:r w:rsidRPr="00A00639">
              <w:rPr>
                <w:rFonts w:asciiTheme="majorBidi" w:hAnsiTheme="majorBidi" w:cstheme="majorBidi"/>
                <w:b w:val="0"/>
                <w:bCs w:val="0"/>
                <w:i/>
                <w:iCs/>
                <w:sz w:val="24"/>
                <w:szCs w:val="24"/>
                <w:vertAlign w:val="subscript"/>
                <w:lang w:eastAsia="fr-FR"/>
              </w:rPr>
              <w:t>v</w:t>
            </w:r>
          </w:p>
        </w:tc>
        <w:tc>
          <w:tcPr>
            <w:tcW w:w="1557" w:type="dxa"/>
          </w:tcPr>
          <w:p w:rsidR="009812FA" w:rsidRPr="00A00639" w:rsidRDefault="009812FA" w:rsidP="001226B4">
            <w:pPr>
              <w:jc w:val="center"/>
              <w:cnfStyle w:val="000000100000"/>
              <w:rPr>
                <w:rFonts w:asciiTheme="majorBidi" w:hAnsiTheme="majorBidi" w:cstheme="majorBidi"/>
                <w:i/>
                <w:iCs/>
                <w:sz w:val="24"/>
                <w:szCs w:val="24"/>
                <w:lang w:eastAsia="fr-FR"/>
              </w:rPr>
            </w:pPr>
            <w:r w:rsidRPr="00A00639">
              <w:rPr>
                <w:rFonts w:asciiTheme="majorBidi" w:hAnsiTheme="majorBidi" w:cstheme="majorBidi"/>
                <w:i/>
                <w:iCs/>
                <w:sz w:val="24"/>
                <w:szCs w:val="24"/>
                <w:lang w:eastAsia="fr-FR"/>
              </w:rPr>
              <w:t>Ki</w:t>
            </w:r>
            <w:r w:rsidRPr="00A00639">
              <w:rPr>
                <w:rFonts w:asciiTheme="majorBidi" w:hAnsiTheme="majorBidi" w:cstheme="majorBidi"/>
                <w:i/>
                <w:iCs/>
                <w:sz w:val="24"/>
                <w:szCs w:val="24"/>
                <w:vertAlign w:val="subscript"/>
                <w:lang w:eastAsia="fr-FR"/>
              </w:rPr>
              <w:t>v</w:t>
            </w:r>
          </w:p>
        </w:tc>
        <w:tc>
          <w:tcPr>
            <w:tcW w:w="1557" w:type="dxa"/>
          </w:tcPr>
          <w:p w:rsidR="009812FA" w:rsidRPr="00A00639" w:rsidRDefault="009812FA" w:rsidP="001226B4">
            <w:pPr>
              <w:jc w:val="center"/>
              <w:cnfStyle w:val="000000100000"/>
              <w:rPr>
                <w:rFonts w:asciiTheme="majorBidi" w:hAnsiTheme="majorBidi" w:cstheme="majorBidi"/>
                <w:i/>
                <w:iCs/>
                <w:sz w:val="24"/>
                <w:szCs w:val="24"/>
                <w:lang w:eastAsia="fr-FR"/>
              </w:rPr>
            </w:pPr>
            <w:r w:rsidRPr="00A00639">
              <w:rPr>
                <w:rFonts w:asciiTheme="majorBidi" w:hAnsiTheme="majorBidi" w:cstheme="majorBidi"/>
                <w:i/>
                <w:iCs/>
                <w:sz w:val="24"/>
                <w:szCs w:val="24"/>
                <w:lang w:eastAsia="fr-FR"/>
              </w:rPr>
              <w:t>Kd</w:t>
            </w:r>
            <w:r w:rsidRPr="00A00639">
              <w:rPr>
                <w:rFonts w:asciiTheme="majorBidi" w:hAnsiTheme="majorBidi" w:cstheme="majorBidi"/>
                <w:i/>
                <w:iCs/>
                <w:sz w:val="24"/>
                <w:szCs w:val="24"/>
                <w:vertAlign w:val="subscript"/>
                <w:lang w:eastAsia="fr-FR"/>
              </w:rPr>
              <w:t>v</w:t>
            </w:r>
          </w:p>
        </w:tc>
        <w:tc>
          <w:tcPr>
            <w:tcW w:w="1557" w:type="dxa"/>
          </w:tcPr>
          <w:p w:rsidR="009812FA" w:rsidRPr="00A00639" w:rsidRDefault="009812FA" w:rsidP="001226B4">
            <w:pPr>
              <w:jc w:val="center"/>
              <w:cnfStyle w:val="000000100000"/>
              <w:rPr>
                <w:rFonts w:asciiTheme="majorBidi" w:hAnsiTheme="majorBidi" w:cstheme="majorBidi"/>
                <w:i/>
                <w:iCs/>
                <w:sz w:val="24"/>
                <w:szCs w:val="24"/>
                <w:lang w:eastAsia="fr-FR"/>
              </w:rPr>
            </w:pPr>
            <w:r w:rsidRPr="00A00639">
              <w:rPr>
                <w:rFonts w:asciiTheme="majorBidi" w:hAnsiTheme="majorBidi" w:cstheme="majorBidi"/>
                <w:i/>
                <w:iCs/>
                <w:sz w:val="24"/>
                <w:szCs w:val="24"/>
                <w:lang w:eastAsia="fr-FR"/>
              </w:rPr>
              <w:t>Kp</w:t>
            </w:r>
            <w:r w:rsidRPr="00A00639">
              <w:rPr>
                <w:rFonts w:asciiTheme="majorBidi" w:hAnsiTheme="majorBidi" w:cstheme="majorBidi"/>
                <w:i/>
                <w:iCs/>
                <w:sz w:val="24"/>
                <w:szCs w:val="24"/>
                <w:vertAlign w:val="subscript"/>
                <w:lang w:eastAsia="fr-FR"/>
              </w:rPr>
              <w:t>h</w:t>
            </w:r>
          </w:p>
        </w:tc>
        <w:tc>
          <w:tcPr>
            <w:tcW w:w="1557" w:type="dxa"/>
          </w:tcPr>
          <w:p w:rsidR="009812FA" w:rsidRPr="00A00639" w:rsidRDefault="009812FA" w:rsidP="001226B4">
            <w:pPr>
              <w:jc w:val="center"/>
              <w:cnfStyle w:val="000000100000"/>
              <w:rPr>
                <w:rFonts w:asciiTheme="majorBidi" w:hAnsiTheme="majorBidi" w:cstheme="majorBidi"/>
                <w:i/>
                <w:iCs/>
                <w:sz w:val="24"/>
                <w:szCs w:val="24"/>
                <w:lang w:eastAsia="fr-FR"/>
              </w:rPr>
            </w:pPr>
            <w:r w:rsidRPr="00A00639">
              <w:rPr>
                <w:rFonts w:asciiTheme="majorBidi" w:hAnsiTheme="majorBidi" w:cstheme="majorBidi"/>
                <w:i/>
                <w:iCs/>
                <w:sz w:val="24"/>
                <w:szCs w:val="24"/>
                <w:lang w:eastAsia="fr-FR"/>
              </w:rPr>
              <w:t>Ki</w:t>
            </w:r>
            <w:r w:rsidRPr="00A00639">
              <w:rPr>
                <w:rFonts w:asciiTheme="majorBidi" w:hAnsiTheme="majorBidi" w:cstheme="majorBidi"/>
                <w:i/>
                <w:iCs/>
                <w:sz w:val="24"/>
                <w:szCs w:val="24"/>
                <w:vertAlign w:val="subscript"/>
                <w:lang w:eastAsia="fr-FR"/>
              </w:rPr>
              <w:t>h</w:t>
            </w:r>
          </w:p>
        </w:tc>
        <w:tc>
          <w:tcPr>
            <w:tcW w:w="1558" w:type="dxa"/>
          </w:tcPr>
          <w:p w:rsidR="009812FA" w:rsidRPr="00A00639" w:rsidRDefault="009812FA" w:rsidP="001226B4">
            <w:pPr>
              <w:jc w:val="center"/>
              <w:cnfStyle w:val="000000100000"/>
              <w:rPr>
                <w:rFonts w:asciiTheme="majorBidi" w:hAnsiTheme="majorBidi" w:cstheme="majorBidi"/>
                <w:i/>
                <w:iCs/>
                <w:sz w:val="24"/>
                <w:szCs w:val="24"/>
                <w:lang w:eastAsia="fr-FR"/>
              </w:rPr>
            </w:pPr>
            <w:r w:rsidRPr="00A00639">
              <w:rPr>
                <w:rFonts w:asciiTheme="majorBidi" w:hAnsiTheme="majorBidi" w:cstheme="majorBidi"/>
                <w:i/>
                <w:iCs/>
                <w:sz w:val="24"/>
                <w:szCs w:val="24"/>
                <w:lang w:eastAsia="fr-FR"/>
              </w:rPr>
              <w:t>Kd</w:t>
            </w:r>
            <w:r w:rsidRPr="00A00639">
              <w:rPr>
                <w:rFonts w:asciiTheme="majorBidi" w:hAnsiTheme="majorBidi" w:cstheme="majorBidi"/>
                <w:i/>
                <w:iCs/>
                <w:sz w:val="24"/>
                <w:szCs w:val="24"/>
                <w:vertAlign w:val="subscript"/>
                <w:lang w:eastAsia="fr-FR"/>
              </w:rPr>
              <w:t>h</w:t>
            </w:r>
          </w:p>
        </w:tc>
      </w:tr>
      <w:tr w:rsidR="009812FA" w:rsidRPr="00A00639" w:rsidTr="00A00639">
        <w:trPr>
          <w:cnfStyle w:val="000000010000"/>
        </w:trPr>
        <w:tc>
          <w:tcPr>
            <w:cnfStyle w:val="001000000000"/>
            <w:tcW w:w="1557" w:type="dxa"/>
          </w:tcPr>
          <w:p w:rsidR="009812FA" w:rsidRPr="00A00639" w:rsidRDefault="009812FA" w:rsidP="001226B4">
            <w:pPr>
              <w:jc w:val="center"/>
              <w:rPr>
                <w:rFonts w:asciiTheme="majorBidi" w:hAnsiTheme="majorBidi" w:cstheme="majorBidi"/>
                <w:b w:val="0"/>
                <w:bCs w:val="0"/>
                <w:i/>
                <w:iCs/>
                <w:sz w:val="24"/>
                <w:szCs w:val="24"/>
                <w:lang w:eastAsia="fr-FR"/>
              </w:rPr>
            </w:pPr>
            <w:r w:rsidRPr="00A00639">
              <w:rPr>
                <w:rFonts w:asciiTheme="majorBidi" w:hAnsiTheme="majorBidi" w:cstheme="majorBidi"/>
                <w:b w:val="0"/>
                <w:bCs w:val="0"/>
                <w:i/>
                <w:iCs/>
                <w:color w:val="000000"/>
                <w:sz w:val="24"/>
                <w:szCs w:val="24"/>
                <w:lang w:eastAsia="fr-FR"/>
              </w:rPr>
              <w:t>3.3271</w:t>
            </w:r>
          </w:p>
        </w:tc>
        <w:tc>
          <w:tcPr>
            <w:tcW w:w="1557" w:type="dxa"/>
          </w:tcPr>
          <w:p w:rsidR="009812FA" w:rsidRPr="00A00639" w:rsidRDefault="009812FA" w:rsidP="001226B4">
            <w:pPr>
              <w:jc w:val="center"/>
              <w:cnfStyle w:val="000000010000"/>
              <w:rPr>
                <w:rFonts w:asciiTheme="majorBidi" w:hAnsiTheme="majorBidi" w:cstheme="majorBidi"/>
                <w:i/>
                <w:iCs/>
                <w:sz w:val="24"/>
                <w:szCs w:val="24"/>
                <w:lang w:eastAsia="fr-FR"/>
              </w:rPr>
            </w:pPr>
            <w:r w:rsidRPr="00A00639">
              <w:rPr>
                <w:rFonts w:asciiTheme="majorBidi" w:hAnsiTheme="majorBidi" w:cstheme="majorBidi"/>
                <w:i/>
                <w:iCs/>
                <w:color w:val="000000"/>
                <w:sz w:val="24"/>
                <w:szCs w:val="24"/>
                <w:lang w:eastAsia="fr-FR"/>
              </w:rPr>
              <w:t>29.9252</w:t>
            </w:r>
          </w:p>
        </w:tc>
        <w:tc>
          <w:tcPr>
            <w:tcW w:w="1557" w:type="dxa"/>
          </w:tcPr>
          <w:p w:rsidR="009812FA" w:rsidRPr="00A00639" w:rsidRDefault="009812FA" w:rsidP="001226B4">
            <w:pPr>
              <w:jc w:val="center"/>
              <w:cnfStyle w:val="000000010000"/>
              <w:rPr>
                <w:rFonts w:asciiTheme="majorBidi" w:hAnsiTheme="majorBidi" w:cstheme="majorBidi"/>
                <w:i/>
                <w:iCs/>
                <w:sz w:val="24"/>
                <w:szCs w:val="24"/>
                <w:lang w:eastAsia="fr-FR"/>
              </w:rPr>
            </w:pPr>
            <w:r w:rsidRPr="00A00639">
              <w:rPr>
                <w:rFonts w:asciiTheme="majorBidi" w:hAnsiTheme="majorBidi" w:cstheme="majorBidi"/>
                <w:i/>
                <w:iCs/>
                <w:color w:val="000000"/>
                <w:sz w:val="24"/>
                <w:szCs w:val="24"/>
                <w:lang w:eastAsia="fr-FR"/>
              </w:rPr>
              <w:t>9.2720</w:t>
            </w:r>
          </w:p>
        </w:tc>
        <w:tc>
          <w:tcPr>
            <w:tcW w:w="1557" w:type="dxa"/>
          </w:tcPr>
          <w:p w:rsidR="009812FA" w:rsidRPr="00A00639" w:rsidRDefault="009812FA" w:rsidP="001226B4">
            <w:pPr>
              <w:jc w:val="center"/>
              <w:cnfStyle w:val="000000010000"/>
              <w:rPr>
                <w:rFonts w:asciiTheme="majorBidi" w:hAnsiTheme="majorBidi" w:cstheme="majorBidi"/>
                <w:i/>
                <w:iCs/>
                <w:sz w:val="24"/>
                <w:szCs w:val="24"/>
                <w:lang w:eastAsia="fr-FR"/>
              </w:rPr>
            </w:pPr>
            <w:r w:rsidRPr="00A00639">
              <w:rPr>
                <w:rFonts w:asciiTheme="majorBidi" w:hAnsiTheme="majorBidi" w:cstheme="majorBidi"/>
                <w:i/>
                <w:iCs/>
                <w:color w:val="000000"/>
                <w:sz w:val="24"/>
                <w:szCs w:val="24"/>
                <w:lang w:eastAsia="fr-FR"/>
              </w:rPr>
              <w:t>9.7521</w:t>
            </w:r>
          </w:p>
        </w:tc>
        <w:tc>
          <w:tcPr>
            <w:tcW w:w="1557" w:type="dxa"/>
          </w:tcPr>
          <w:p w:rsidR="009812FA" w:rsidRPr="00A00639" w:rsidRDefault="009812FA" w:rsidP="001226B4">
            <w:pPr>
              <w:jc w:val="center"/>
              <w:cnfStyle w:val="000000010000"/>
              <w:rPr>
                <w:rFonts w:asciiTheme="majorBidi" w:hAnsiTheme="majorBidi" w:cstheme="majorBidi"/>
                <w:i/>
                <w:iCs/>
                <w:sz w:val="24"/>
                <w:szCs w:val="24"/>
                <w:lang w:eastAsia="fr-FR"/>
              </w:rPr>
            </w:pPr>
            <w:r w:rsidRPr="00A00639">
              <w:rPr>
                <w:rFonts w:asciiTheme="majorBidi" w:hAnsiTheme="majorBidi" w:cstheme="majorBidi"/>
                <w:i/>
                <w:iCs/>
                <w:color w:val="000000"/>
                <w:sz w:val="24"/>
                <w:szCs w:val="24"/>
                <w:lang w:eastAsia="fr-FR"/>
              </w:rPr>
              <w:t>0.0227</w:t>
            </w:r>
          </w:p>
        </w:tc>
        <w:tc>
          <w:tcPr>
            <w:tcW w:w="1558" w:type="dxa"/>
          </w:tcPr>
          <w:p w:rsidR="009812FA" w:rsidRPr="00A00639" w:rsidRDefault="009812FA" w:rsidP="001226B4">
            <w:pPr>
              <w:jc w:val="center"/>
              <w:cnfStyle w:val="000000010000"/>
              <w:rPr>
                <w:rFonts w:asciiTheme="majorBidi" w:hAnsiTheme="majorBidi" w:cstheme="majorBidi"/>
                <w:i/>
                <w:iCs/>
                <w:sz w:val="24"/>
                <w:szCs w:val="24"/>
                <w:lang w:eastAsia="fr-FR"/>
              </w:rPr>
            </w:pPr>
            <w:r w:rsidRPr="00A00639">
              <w:rPr>
                <w:rFonts w:asciiTheme="majorBidi" w:hAnsiTheme="majorBidi" w:cstheme="majorBidi"/>
                <w:i/>
                <w:iCs/>
                <w:color w:val="000000"/>
                <w:sz w:val="24"/>
                <w:szCs w:val="24"/>
                <w:lang w:eastAsia="fr-FR"/>
              </w:rPr>
              <w:t>11.0958</w:t>
            </w:r>
          </w:p>
        </w:tc>
      </w:tr>
    </w:tbl>
    <w:p w:rsidR="009812FA" w:rsidRPr="00A00639" w:rsidRDefault="00B3066A" w:rsidP="00161926">
      <w:pPr>
        <w:rPr>
          <w:rFonts w:asciiTheme="majorBidi" w:hAnsiTheme="majorBidi" w:cstheme="majorBidi"/>
          <w:i/>
          <w:iCs/>
          <w:lang w:eastAsia="fr-FR"/>
        </w:rPr>
      </w:pPr>
      <w:r w:rsidRPr="00B3066A">
        <w:rPr>
          <w:noProof/>
          <w:lang w:eastAsia="fr-FR"/>
        </w:rPr>
        <w:pict>
          <v:shape id="_x0000_s1139" type="#_x0000_t202" style="position:absolute;margin-left:22.6pt;margin-top:4.85pt;width:414pt;height:27pt;z-index:251667456;mso-position-horizontal-relative:text;mso-position-vertical-relative:text" filled="f" stroked="f">
            <v:textbox style="mso-next-textbox:#_x0000_s1139">
              <w:txbxContent>
                <w:p w:rsidR="00593DC7" w:rsidRPr="00C76D4B" w:rsidRDefault="00593DC7" w:rsidP="004310FF">
                  <w:pPr>
                    <w:jc w:val="center"/>
                    <w:rPr>
                      <w:rFonts w:eastAsia="PMingLiU"/>
                      <w:i/>
                      <w:iCs/>
                      <w:shadow/>
                      <w:sz w:val="22"/>
                      <w:szCs w:val="22"/>
                      <w:lang w:eastAsia="zh-TW"/>
                    </w:rPr>
                  </w:pPr>
                  <w:bookmarkStart w:id="11" w:name="OLE_LINK13"/>
                  <w:bookmarkStart w:id="12" w:name="OLE_LINK14"/>
                  <w:r w:rsidRPr="00C76D4B">
                    <w:rPr>
                      <w:rFonts w:eastAsia="PMingLiU"/>
                      <w:i/>
                      <w:iCs/>
                      <w:shadow/>
                      <w:sz w:val="22"/>
                      <w:szCs w:val="22"/>
                      <w:lang w:eastAsia="zh-TW"/>
                    </w:rPr>
                    <w:t xml:space="preserve">Tableau </w:t>
                  </w:r>
                  <w:bookmarkEnd w:id="11"/>
                  <w:bookmarkEnd w:id="12"/>
                  <w:r w:rsidRPr="00C76D4B">
                    <w:rPr>
                      <w:rFonts w:eastAsia="PMingLiU"/>
                      <w:i/>
                      <w:iCs/>
                      <w:shadow/>
                      <w:sz w:val="22"/>
                      <w:szCs w:val="22"/>
                      <w:lang w:eastAsia="zh-TW"/>
                    </w:rPr>
                    <w:t xml:space="preserve">IV.1 : </w:t>
                  </w:r>
                  <w:r>
                    <w:rPr>
                      <w:rFonts w:eastAsia="PMingLiU"/>
                      <w:i/>
                      <w:iCs/>
                      <w:shadow/>
                      <w:sz w:val="22"/>
                      <w:szCs w:val="22"/>
                      <w:lang w:eastAsia="zh-TW"/>
                    </w:rPr>
                    <w:t>L</w:t>
                  </w:r>
                  <w:r w:rsidRPr="00C76D4B">
                    <w:rPr>
                      <w:rFonts w:eastAsia="PMingLiU"/>
                      <w:i/>
                      <w:iCs/>
                      <w:shadow/>
                      <w:sz w:val="22"/>
                      <w:szCs w:val="22"/>
                      <w:lang w:eastAsia="zh-TW"/>
                    </w:rPr>
                    <w:t>es  paramètres du régulateur PID</w:t>
                  </w:r>
                </w:p>
                <w:p w:rsidR="00593DC7" w:rsidRPr="00C76D4B" w:rsidRDefault="00593DC7" w:rsidP="001226B4">
                  <w:pPr>
                    <w:rPr>
                      <w:rFonts w:eastAsia="PMingLiU"/>
                      <w:i/>
                      <w:iCs/>
                      <w:shadow/>
                      <w:sz w:val="22"/>
                      <w:szCs w:val="22"/>
                      <w:lang w:eastAsia="zh-TW"/>
                    </w:rPr>
                  </w:pPr>
                </w:p>
              </w:txbxContent>
            </v:textbox>
          </v:shape>
        </w:pict>
      </w:r>
    </w:p>
    <w:p w:rsidR="009812FA" w:rsidRDefault="009812FA" w:rsidP="009812FA">
      <w:pPr>
        <w:autoSpaceDE w:val="0"/>
        <w:autoSpaceDN w:val="0"/>
        <w:adjustRightInd w:val="0"/>
        <w:rPr>
          <w:rFonts w:ascii="Courier New" w:hAnsi="Courier New" w:cs="Courier New"/>
          <w:lang w:eastAsia="fr-FR"/>
        </w:rPr>
      </w:pPr>
      <w:r>
        <w:rPr>
          <w:rFonts w:ascii="Courier New" w:hAnsi="Courier New" w:cs="Courier New"/>
          <w:color w:val="000000"/>
          <w:sz w:val="20"/>
          <w:szCs w:val="20"/>
          <w:lang w:eastAsia="fr-FR"/>
        </w:rPr>
        <w:t xml:space="preserve">                </w:t>
      </w:r>
    </w:p>
    <w:p w:rsidR="009812FA" w:rsidRPr="00161926" w:rsidRDefault="009812FA" w:rsidP="005272F5">
      <w:pPr>
        <w:rPr>
          <w:lang w:eastAsia="fr-FR"/>
        </w:rPr>
      </w:pPr>
    </w:p>
    <w:p w:rsidR="008324C6" w:rsidRDefault="00FE47A2" w:rsidP="008324C6">
      <w:pPr>
        <w:rPr>
          <w:lang w:eastAsia="fr-FR"/>
        </w:rPr>
      </w:pPr>
      <w:r>
        <w:rPr>
          <w:noProof/>
          <w:lang w:eastAsia="fr-FR"/>
        </w:rPr>
        <w:drawing>
          <wp:inline distT="0" distB="0" distL="0" distR="0">
            <wp:extent cx="5843905" cy="2532380"/>
            <wp:effectExtent l="19050" t="0" r="4445" b="0"/>
            <wp:docPr id="1" name="Image 0" descr="avCONSTAN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CONSTANT.bmp"/>
                    <pic:cNvPicPr/>
                  </pic:nvPicPr>
                  <pic:blipFill>
                    <a:blip r:embed="rId13" cstate="print"/>
                    <a:stretch>
                      <a:fillRect/>
                    </a:stretch>
                  </pic:blipFill>
                  <pic:spPr>
                    <a:xfrm>
                      <a:off x="0" y="0"/>
                      <a:ext cx="5843905" cy="2532380"/>
                    </a:xfrm>
                    <a:prstGeom prst="rect">
                      <a:avLst/>
                    </a:prstGeom>
                  </pic:spPr>
                </pic:pic>
              </a:graphicData>
            </a:graphic>
          </wp:inline>
        </w:drawing>
      </w:r>
    </w:p>
    <w:p w:rsidR="00FE47A2" w:rsidRDefault="00B3066A" w:rsidP="008324C6">
      <w:pPr>
        <w:rPr>
          <w:lang w:eastAsia="fr-FR"/>
        </w:rPr>
      </w:pPr>
      <w:r>
        <w:rPr>
          <w:noProof/>
          <w:lang w:eastAsia="fr-FR"/>
        </w:rPr>
        <w:pict>
          <v:shape id="_x0000_s1132" type="#_x0000_t202" style="position:absolute;margin-left:40.2pt;margin-top:3.8pt;width:414pt;height:37.3pt;z-index:251660288" filled="f" stroked="f">
            <v:textbox style="mso-next-textbox:#_x0000_s1132">
              <w:txbxContent>
                <w:p w:rsidR="00593DC7" w:rsidRPr="00C76D4B" w:rsidRDefault="00593DC7" w:rsidP="00ED26DB">
                  <w:pPr>
                    <w:jc w:val="center"/>
                    <w:rPr>
                      <w:rFonts w:eastAsia="PMingLiU"/>
                      <w:i/>
                      <w:iCs/>
                      <w:shadow/>
                      <w:sz w:val="22"/>
                      <w:szCs w:val="22"/>
                      <w:lang w:eastAsia="zh-TW"/>
                    </w:rPr>
                  </w:pPr>
                  <w:bookmarkStart w:id="13" w:name="OLE_LINK9"/>
                  <w:bookmarkStart w:id="14" w:name="OLE_LINK10"/>
                  <w:bookmarkStart w:id="15" w:name="_Hlk264394899"/>
                  <w:r w:rsidRPr="00C76D4B">
                    <w:rPr>
                      <w:rFonts w:eastAsia="PMingLiU"/>
                      <w:i/>
                      <w:iCs/>
                      <w:shadow/>
                      <w:sz w:val="22"/>
                      <w:szCs w:val="22"/>
                      <w:lang w:eastAsia="zh-TW"/>
                    </w:rPr>
                    <w:t>Figure IV.3:</w:t>
                  </w:r>
                  <w:bookmarkStart w:id="16" w:name="OLE_LINK3"/>
                  <w:bookmarkStart w:id="17" w:name="OLE_LINK4"/>
                  <w:r w:rsidRPr="00C76D4B">
                    <w:rPr>
                      <w:rFonts w:eastAsia="PMingLiU"/>
                      <w:i/>
                      <w:iCs/>
                      <w:shadow/>
                      <w:sz w:val="22"/>
                      <w:szCs w:val="22"/>
                      <w:lang w:eastAsia="zh-TW"/>
                    </w:rPr>
                    <w:t xml:space="preserve"> position angulaire de la rotation  sur l’axe vertical et la commande de moteur principal  du TRMS </w:t>
                  </w:r>
                  <w:bookmarkEnd w:id="16"/>
                  <w:bookmarkEnd w:id="17"/>
                  <w:r w:rsidRPr="00C76D4B">
                    <w:rPr>
                      <w:rFonts w:eastAsia="PMingLiU"/>
                      <w:i/>
                      <w:iCs/>
                      <w:shadow/>
                      <w:sz w:val="22"/>
                      <w:szCs w:val="22"/>
                      <w:lang w:eastAsia="zh-TW"/>
                    </w:rPr>
                    <w:t xml:space="preserve"> ( ‘av</w:t>
                  </w:r>
                  <w:r w:rsidRPr="00C66914">
                    <w:rPr>
                      <w:rFonts w:eastAsia="PMingLiU"/>
                      <w:i/>
                      <w:iCs/>
                      <w:shadow/>
                      <w:sz w:val="22"/>
                      <w:szCs w:val="22"/>
                      <w:vertAlign w:val="subscript"/>
                      <w:lang w:eastAsia="zh-TW"/>
                    </w:rPr>
                    <w:t>d</w:t>
                  </w:r>
                  <w:r>
                    <w:rPr>
                      <w:rFonts w:eastAsia="PMingLiU"/>
                      <w:i/>
                      <w:iCs/>
                      <w:shadow/>
                      <w:sz w:val="22"/>
                      <w:szCs w:val="22"/>
                      <w:lang w:eastAsia="zh-TW"/>
                    </w:rPr>
                    <w:t xml:space="preserve"> = 0.4 rad</w:t>
                  </w:r>
                  <w:r w:rsidRPr="00C76D4B">
                    <w:rPr>
                      <w:rFonts w:eastAsia="PMingLiU"/>
                      <w:i/>
                      <w:iCs/>
                      <w:shadow/>
                      <w:sz w:val="22"/>
                      <w:szCs w:val="22"/>
                      <w:lang w:eastAsia="zh-TW"/>
                    </w:rPr>
                    <w:t>, ah</w:t>
                  </w:r>
                  <w:r w:rsidRPr="00C66914">
                    <w:rPr>
                      <w:rFonts w:eastAsia="PMingLiU"/>
                      <w:i/>
                      <w:iCs/>
                      <w:shadow/>
                      <w:sz w:val="22"/>
                      <w:szCs w:val="22"/>
                      <w:vertAlign w:val="subscript"/>
                      <w:lang w:eastAsia="zh-TW"/>
                    </w:rPr>
                    <w:t>d</w:t>
                  </w:r>
                  <w:r>
                    <w:rPr>
                      <w:rFonts w:eastAsia="PMingLiU"/>
                      <w:i/>
                      <w:iCs/>
                      <w:shadow/>
                      <w:sz w:val="22"/>
                      <w:szCs w:val="22"/>
                      <w:lang w:eastAsia="zh-TW"/>
                    </w:rPr>
                    <w:t>=0.4 rad</w:t>
                  </w:r>
                  <w:r w:rsidRPr="00C76D4B">
                    <w:rPr>
                      <w:rFonts w:eastAsia="PMingLiU"/>
                      <w:i/>
                      <w:iCs/>
                      <w:shadow/>
                      <w:sz w:val="22"/>
                      <w:szCs w:val="22"/>
                      <w:lang w:eastAsia="zh-TW"/>
                    </w:rPr>
                    <w:t>’)</w:t>
                  </w:r>
                  <w:bookmarkEnd w:id="13"/>
                  <w:bookmarkEnd w:id="14"/>
                  <w:bookmarkEnd w:id="15"/>
                  <w:r w:rsidRPr="00C76D4B">
                    <w:rPr>
                      <w:rFonts w:eastAsia="PMingLiU"/>
                      <w:i/>
                      <w:iCs/>
                      <w:shadow/>
                      <w:sz w:val="22"/>
                      <w:szCs w:val="22"/>
                      <w:lang w:eastAsia="zh-TW"/>
                    </w:rPr>
                    <w:t xml:space="preserve"> </w:t>
                  </w:r>
                  <w:bookmarkStart w:id="18" w:name="OLE_LINK7"/>
                  <w:bookmarkStart w:id="19" w:name="OLE_LINK8"/>
                  <w:r w:rsidRPr="00C76D4B">
                    <w:rPr>
                      <w:rFonts w:eastAsia="PMingLiU"/>
                      <w:i/>
                      <w:iCs/>
                      <w:shadow/>
                      <w:sz w:val="22"/>
                      <w:szCs w:val="22"/>
                      <w:lang w:eastAsia="zh-TW"/>
                    </w:rPr>
                    <w:t>(consigne constant)</w:t>
                  </w:r>
                  <w:bookmarkEnd w:id="18"/>
                  <w:bookmarkEnd w:id="19"/>
                </w:p>
              </w:txbxContent>
            </v:textbox>
          </v:shape>
        </w:pict>
      </w:r>
    </w:p>
    <w:p w:rsidR="00FE47A2" w:rsidRDefault="00FE47A2" w:rsidP="008324C6">
      <w:pPr>
        <w:rPr>
          <w:lang w:eastAsia="fr-FR"/>
        </w:rPr>
      </w:pPr>
    </w:p>
    <w:p w:rsidR="00FE47A2" w:rsidRDefault="00B3066A" w:rsidP="008324C6">
      <w:pPr>
        <w:rPr>
          <w:lang w:eastAsia="fr-FR"/>
        </w:rPr>
      </w:pPr>
      <w:r>
        <w:rPr>
          <w:noProof/>
          <w:lang w:eastAsia="fr-FR"/>
        </w:rPr>
        <w:lastRenderedPageBreak/>
        <w:pict>
          <v:shape id="_x0000_s1133" type="#_x0000_t202" style="position:absolute;margin-left:40.2pt;margin-top:194.4pt;width:414pt;height:40.7pt;z-index:251661312" filled="f" stroked="f">
            <v:textbox style="mso-next-textbox:#_x0000_s1133">
              <w:txbxContent>
                <w:p w:rsidR="00593DC7" w:rsidRPr="00C76D4B" w:rsidRDefault="00593DC7" w:rsidP="00ED26DB">
                  <w:pPr>
                    <w:jc w:val="center"/>
                    <w:rPr>
                      <w:rFonts w:eastAsia="PMingLiU"/>
                      <w:i/>
                      <w:iCs/>
                      <w:shadow/>
                      <w:sz w:val="22"/>
                      <w:szCs w:val="22"/>
                      <w:lang w:eastAsia="zh-TW"/>
                    </w:rPr>
                  </w:pPr>
                  <w:bookmarkStart w:id="20" w:name="OLE_LINK23"/>
                  <w:bookmarkStart w:id="21" w:name="OLE_LINK24"/>
                  <w:r w:rsidRPr="00C76D4B">
                    <w:rPr>
                      <w:rFonts w:eastAsia="PMingLiU"/>
                      <w:i/>
                      <w:iCs/>
                      <w:shadow/>
                      <w:sz w:val="22"/>
                      <w:szCs w:val="22"/>
                      <w:lang w:eastAsia="zh-TW"/>
                    </w:rPr>
                    <w:t>Figure IV.4 </w:t>
                  </w:r>
                  <w:bookmarkEnd w:id="20"/>
                  <w:bookmarkEnd w:id="21"/>
                  <w:r w:rsidRPr="00C76D4B">
                    <w:rPr>
                      <w:rFonts w:eastAsia="PMingLiU"/>
                      <w:i/>
                      <w:iCs/>
                      <w:shadow/>
                      <w:sz w:val="22"/>
                      <w:szCs w:val="22"/>
                      <w:lang w:eastAsia="zh-TW"/>
                    </w:rPr>
                    <w:t>: position angulaire de la rotation  sur l’ axe horizontal  et la commande de moteur s</w:t>
                  </w:r>
                  <w:r>
                    <w:rPr>
                      <w:rFonts w:eastAsia="PMingLiU"/>
                      <w:i/>
                      <w:iCs/>
                      <w:shadow/>
                      <w:sz w:val="22"/>
                      <w:szCs w:val="22"/>
                      <w:lang w:eastAsia="zh-TW"/>
                    </w:rPr>
                    <w:t>econdaire  du TRMS ( ‘av = 0.4 rad, ah=0.4 rad</w:t>
                  </w:r>
                  <w:r w:rsidRPr="00C76D4B">
                    <w:rPr>
                      <w:rFonts w:eastAsia="PMingLiU"/>
                      <w:i/>
                      <w:iCs/>
                      <w:shadow/>
                      <w:sz w:val="22"/>
                      <w:szCs w:val="22"/>
                      <w:lang w:eastAsia="zh-TW"/>
                    </w:rPr>
                    <w:t>’) (consigne constant)</w:t>
                  </w:r>
                </w:p>
                <w:p w:rsidR="00593DC7" w:rsidRPr="00C76D4B" w:rsidRDefault="00593DC7" w:rsidP="005A2CB4">
                  <w:pPr>
                    <w:jc w:val="center"/>
                    <w:rPr>
                      <w:rFonts w:eastAsia="PMingLiU"/>
                      <w:i/>
                      <w:iCs/>
                      <w:shadow/>
                      <w:sz w:val="22"/>
                      <w:szCs w:val="22"/>
                      <w:lang w:eastAsia="zh-TW"/>
                    </w:rPr>
                  </w:pPr>
                </w:p>
              </w:txbxContent>
            </v:textbox>
          </v:shape>
        </w:pict>
      </w:r>
      <w:r w:rsidR="00FE47A2">
        <w:rPr>
          <w:noProof/>
          <w:lang w:eastAsia="fr-FR"/>
        </w:rPr>
        <w:drawing>
          <wp:inline distT="0" distB="0" distL="0" distR="0">
            <wp:extent cx="5843905" cy="2532380"/>
            <wp:effectExtent l="19050" t="0" r="4445" b="0"/>
            <wp:docPr id="2" name="Image 1" descr="UH_CONSTAN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H_CONSTANT.bmp"/>
                    <pic:cNvPicPr/>
                  </pic:nvPicPr>
                  <pic:blipFill>
                    <a:blip r:embed="rId14" cstate="print"/>
                    <a:stretch>
                      <a:fillRect/>
                    </a:stretch>
                  </pic:blipFill>
                  <pic:spPr>
                    <a:xfrm>
                      <a:off x="0" y="0"/>
                      <a:ext cx="5843905" cy="2532380"/>
                    </a:xfrm>
                    <a:prstGeom prst="rect">
                      <a:avLst/>
                    </a:prstGeom>
                  </pic:spPr>
                </pic:pic>
              </a:graphicData>
            </a:graphic>
          </wp:inline>
        </w:drawing>
      </w:r>
    </w:p>
    <w:p w:rsidR="00FE47A2" w:rsidRDefault="00FE47A2" w:rsidP="00FE47A2">
      <w:pPr>
        <w:rPr>
          <w:lang w:eastAsia="fr-FR"/>
        </w:rPr>
      </w:pPr>
    </w:p>
    <w:p w:rsidR="00FE47A2" w:rsidRPr="00FE47A2" w:rsidRDefault="00C76D4B" w:rsidP="00FE47A2">
      <w:pPr>
        <w:rPr>
          <w:lang w:eastAsia="fr-FR"/>
        </w:rPr>
      </w:pPr>
      <w:r>
        <w:rPr>
          <w:noProof/>
          <w:lang w:eastAsia="fr-FR"/>
        </w:rPr>
        <w:drawing>
          <wp:anchor distT="0" distB="0" distL="114300" distR="114300" simplePos="0" relativeHeight="251724800" behindDoc="0" locked="0" layoutInCell="1" allowOverlap="1">
            <wp:simplePos x="0" y="0"/>
            <wp:positionH relativeFrom="column">
              <wp:posOffset>14605</wp:posOffset>
            </wp:positionH>
            <wp:positionV relativeFrom="paragraph">
              <wp:posOffset>194945</wp:posOffset>
            </wp:positionV>
            <wp:extent cx="5843905" cy="2476500"/>
            <wp:effectExtent l="19050" t="0" r="4445" b="0"/>
            <wp:wrapSquare wrapText="bothSides"/>
            <wp:docPr id="3" name="Image 2" descr="SIN av.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 av.bmp"/>
                    <pic:cNvPicPr/>
                  </pic:nvPicPr>
                  <pic:blipFill>
                    <a:blip r:embed="rId15" cstate="print"/>
                    <a:stretch>
                      <a:fillRect/>
                    </a:stretch>
                  </pic:blipFill>
                  <pic:spPr>
                    <a:xfrm>
                      <a:off x="0" y="0"/>
                      <a:ext cx="5843905" cy="2476500"/>
                    </a:xfrm>
                    <a:prstGeom prst="rect">
                      <a:avLst/>
                    </a:prstGeom>
                  </pic:spPr>
                </pic:pic>
              </a:graphicData>
            </a:graphic>
          </wp:anchor>
        </w:drawing>
      </w:r>
    </w:p>
    <w:p w:rsidR="00FE47A2" w:rsidRDefault="00B3066A" w:rsidP="008324C6">
      <w:pPr>
        <w:rPr>
          <w:lang w:eastAsia="fr-FR"/>
        </w:rPr>
      </w:pPr>
      <w:r>
        <w:rPr>
          <w:noProof/>
          <w:lang w:eastAsia="fr-FR"/>
        </w:rPr>
        <w:pict>
          <v:shape id="_x0000_s1134" type="#_x0000_t202" style="position:absolute;margin-left:40.2pt;margin-top:194.8pt;width:414pt;height:58.45pt;z-index:251662336" filled="f" stroked="f">
            <v:textbox style="mso-next-textbox:#_x0000_s1134">
              <w:txbxContent>
                <w:p w:rsidR="00593DC7" w:rsidRPr="00C76D4B" w:rsidRDefault="00593DC7" w:rsidP="000022C6">
                  <w:pPr>
                    <w:jc w:val="center"/>
                    <w:rPr>
                      <w:rFonts w:eastAsia="PMingLiU"/>
                      <w:i/>
                      <w:iCs/>
                      <w:shadow/>
                      <w:sz w:val="22"/>
                      <w:szCs w:val="22"/>
                      <w:lang w:eastAsia="zh-TW"/>
                    </w:rPr>
                  </w:pPr>
                  <w:bookmarkStart w:id="22" w:name="OLE_LINK11"/>
                  <w:bookmarkStart w:id="23" w:name="OLE_LINK12"/>
                  <w:r w:rsidRPr="00C76D4B">
                    <w:rPr>
                      <w:rFonts w:eastAsia="PMingLiU"/>
                      <w:i/>
                      <w:iCs/>
                      <w:shadow/>
                      <w:sz w:val="22"/>
                      <w:szCs w:val="22"/>
                      <w:lang w:eastAsia="zh-TW"/>
                    </w:rPr>
                    <w:t>Figure IV.5 : position angulaire de la rotation  sur l’axe vertical et la commande de moteur pr</w:t>
                  </w:r>
                  <w:r>
                    <w:rPr>
                      <w:rFonts w:eastAsia="PMingLiU"/>
                      <w:i/>
                      <w:iCs/>
                      <w:shadow/>
                      <w:sz w:val="22"/>
                      <w:szCs w:val="22"/>
                      <w:lang w:eastAsia="zh-TW"/>
                    </w:rPr>
                    <w:t xml:space="preserve">incipal  du  TRMS  ( ‘av = 0.4 rad, ah=0.4 rad </w:t>
                  </w:r>
                  <w:r w:rsidRPr="00C76D4B">
                    <w:rPr>
                      <w:rFonts w:eastAsia="PMingLiU"/>
                      <w:i/>
                      <w:iCs/>
                      <w:shadow/>
                      <w:sz w:val="22"/>
                      <w:szCs w:val="22"/>
                      <w:lang w:eastAsia="zh-TW"/>
                    </w:rPr>
                    <w:t>,fv = 0.02 hz , fh =0.02 hz’) (poursuite d’une trajectoire sinusoïdale)</w:t>
                  </w:r>
                </w:p>
                <w:bookmarkEnd w:id="22"/>
                <w:bookmarkEnd w:id="23"/>
                <w:p w:rsidR="00593DC7" w:rsidRPr="00C76D4B" w:rsidRDefault="00593DC7" w:rsidP="00D812C0">
                  <w:pPr>
                    <w:rPr>
                      <w:rFonts w:eastAsia="PMingLiU"/>
                      <w:i/>
                      <w:iCs/>
                      <w:shadow/>
                      <w:lang w:eastAsia="zh-TW"/>
                    </w:rPr>
                  </w:pPr>
                </w:p>
              </w:txbxContent>
            </v:textbox>
          </v:shape>
        </w:pict>
      </w:r>
    </w:p>
    <w:p w:rsidR="00FE47A2" w:rsidRDefault="00A02C79" w:rsidP="008324C6">
      <w:pPr>
        <w:rPr>
          <w:lang w:eastAsia="fr-FR"/>
        </w:rPr>
      </w:pPr>
      <w:r>
        <w:rPr>
          <w:noProof/>
          <w:lang w:eastAsia="fr-FR"/>
        </w:rPr>
        <w:drawing>
          <wp:anchor distT="0" distB="0" distL="114300" distR="114300" simplePos="0" relativeHeight="251723776" behindDoc="0" locked="0" layoutInCell="1" allowOverlap="1">
            <wp:simplePos x="0" y="0"/>
            <wp:positionH relativeFrom="column">
              <wp:posOffset>48260</wp:posOffset>
            </wp:positionH>
            <wp:positionV relativeFrom="paragraph">
              <wp:posOffset>356870</wp:posOffset>
            </wp:positionV>
            <wp:extent cx="5850255" cy="2536190"/>
            <wp:effectExtent l="19050" t="0" r="0" b="0"/>
            <wp:wrapSquare wrapText="bothSides"/>
            <wp:docPr id="4" name="Image 3" descr="uh si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h sin.bmp"/>
                    <pic:cNvPicPr/>
                  </pic:nvPicPr>
                  <pic:blipFill>
                    <a:blip r:embed="rId16" cstate="print"/>
                    <a:stretch>
                      <a:fillRect/>
                    </a:stretch>
                  </pic:blipFill>
                  <pic:spPr>
                    <a:xfrm>
                      <a:off x="0" y="0"/>
                      <a:ext cx="5850255" cy="2536190"/>
                    </a:xfrm>
                    <a:prstGeom prst="rect">
                      <a:avLst/>
                    </a:prstGeom>
                  </pic:spPr>
                </pic:pic>
              </a:graphicData>
            </a:graphic>
          </wp:anchor>
        </w:drawing>
      </w:r>
    </w:p>
    <w:p w:rsidR="00FE47A2" w:rsidRDefault="00FE47A2" w:rsidP="008324C6">
      <w:pPr>
        <w:rPr>
          <w:lang w:eastAsia="fr-FR"/>
        </w:rPr>
      </w:pPr>
    </w:p>
    <w:p w:rsidR="00FE47A2" w:rsidRPr="00994531" w:rsidRDefault="00B3066A" w:rsidP="008324C6">
      <w:pPr>
        <w:rPr>
          <w:rFonts w:eastAsia="Times New Roman"/>
          <w:shadow/>
          <w:lang w:eastAsia="fr-FR"/>
        </w:rPr>
      </w:pPr>
      <w:r w:rsidRPr="00B3066A">
        <w:rPr>
          <w:noProof/>
          <w:lang w:eastAsia="fr-FR"/>
        </w:rPr>
        <w:pict>
          <v:shape id="_x0000_s1135" type="#_x0000_t202" style="position:absolute;margin-left:28.1pt;margin-top:198.05pt;width:436.2pt;height:51.1pt;z-index:251663360" filled="f" stroked="f">
            <v:textbox style="mso-next-textbox:#_x0000_s1135">
              <w:txbxContent>
                <w:p w:rsidR="00593DC7" w:rsidRPr="00C76D4B" w:rsidRDefault="00593DC7" w:rsidP="00593DC7">
                  <w:pPr>
                    <w:jc w:val="center"/>
                    <w:rPr>
                      <w:rFonts w:eastAsia="PMingLiU"/>
                      <w:i/>
                      <w:iCs/>
                      <w:shadow/>
                      <w:lang w:eastAsia="zh-TW"/>
                    </w:rPr>
                  </w:pPr>
                  <w:r w:rsidRPr="00C76D4B">
                    <w:rPr>
                      <w:rFonts w:eastAsia="PMingLiU"/>
                      <w:i/>
                      <w:iCs/>
                      <w:shadow/>
                      <w:lang w:eastAsia="zh-TW"/>
                    </w:rPr>
                    <w:t xml:space="preserve">Figure IV.6 : position angulaire de la rotation  sur l’ axe horizontal  et la commande de moteur secondaire  du  TRMS (poursuite d’une trajectoire sinusoïdale , ‘av = 0.4 </w:t>
                  </w:r>
                  <w:r>
                    <w:rPr>
                      <w:rFonts w:eastAsia="PMingLiU"/>
                      <w:i/>
                      <w:iCs/>
                      <w:shadow/>
                      <w:lang w:eastAsia="zh-TW"/>
                    </w:rPr>
                    <w:t>rad, ah=0.4 rad</w:t>
                  </w:r>
                  <w:r w:rsidRPr="00C76D4B">
                    <w:rPr>
                      <w:rFonts w:eastAsia="PMingLiU"/>
                      <w:i/>
                      <w:iCs/>
                      <w:shadow/>
                      <w:lang w:eastAsia="zh-TW"/>
                    </w:rPr>
                    <w:t>, fv = 0.02 hz , fh =0.02 hz’)</w:t>
                  </w:r>
                </w:p>
                <w:p w:rsidR="00593DC7" w:rsidRPr="00D812C0" w:rsidRDefault="00593DC7" w:rsidP="00D812C0"/>
              </w:txbxContent>
            </v:textbox>
          </v:shape>
        </w:pict>
      </w:r>
    </w:p>
    <w:p w:rsidR="00FE47A2" w:rsidRDefault="00FE47A2" w:rsidP="008324C6">
      <w:pPr>
        <w:rPr>
          <w:lang w:eastAsia="fr-FR"/>
        </w:rPr>
      </w:pPr>
    </w:p>
    <w:p w:rsidR="00FE47A2" w:rsidRDefault="00FE47A2" w:rsidP="008324C6">
      <w:pPr>
        <w:rPr>
          <w:lang w:eastAsia="fr-FR"/>
        </w:rPr>
      </w:pPr>
    </w:p>
    <w:p w:rsidR="00FE47A2" w:rsidRDefault="00B3066A" w:rsidP="008324C6">
      <w:pPr>
        <w:rPr>
          <w:lang w:eastAsia="fr-FR"/>
        </w:rPr>
      </w:pPr>
      <w:r>
        <w:rPr>
          <w:noProof/>
          <w:lang w:eastAsia="fr-FR"/>
        </w:rPr>
        <w:pict>
          <v:shape id="_x0000_s1136" type="#_x0000_t202" style="position:absolute;margin-left:11.15pt;margin-top:190.2pt;width:459.05pt;height:51.05pt;z-index:251664384" filled="f" stroked="f">
            <v:textbox style="mso-next-textbox:#_x0000_s1136">
              <w:txbxContent>
                <w:p w:rsidR="00FE6FA7" w:rsidRDefault="00593DC7" w:rsidP="00994531">
                  <w:pPr>
                    <w:jc w:val="center"/>
                    <w:rPr>
                      <w:rFonts w:eastAsia="PMingLiU"/>
                      <w:i/>
                      <w:iCs/>
                      <w:shadow/>
                      <w:lang w:eastAsia="zh-TW"/>
                    </w:rPr>
                  </w:pPr>
                  <w:r w:rsidRPr="00C76D4B">
                    <w:rPr>
                      <w:rFonts w:eastAsia="PMingLiU"/>
                      <w:i/>
                      <w:iCs/>
                      <w:shadow/>
                      <w:lang w:eastAsia="zh-TW"/>
                    </w:rPr>
                    <w:t>Figure IV.7 : position angulaire de la rotation  sur l’axe vertical et la commande de moteur principal  du  TRMS  (poursuite d’une trajectoire quarré‘av =</w:t>
                  </w:r>
                  <w:r>
                    <w:rPr>
                      <w:rFonts w:eastAsia="PMingLiU"/>
                      <w:i/>
                      <w:iCs/>
                      <w:shadow/>
                      <w:lang w:eastAsia="zh-TW"/>
                    </w:rPr>
                    <w:t xml:space="preserve"> 0.4 rad, ah=0.4 rad</w:t>
                  </w:r>
                  <w:r w:rsidRPr="00C76D4B">
                    <w:rPr>
                      <w:rFonts w:eastAsia="PMingLiU"/>
                      <w:i/>
                      <w:iCs/>
                      <w:shadow/>
                      <w:lang w:eastAsia="zh-TW"/>
                    </w:rPr>
                    <w:t xml:space="preserve">’, </w:t>
                  </w:r>
                </w:p>
                <w:p w:rsidR="00593DC7" w:rsidRPr="00C76D4B" w:rsidRDefault="004E7FFB" w:rsidP="00994531">
                  <w:pPr>
                    <w:jc w:val="center"/>
                    <w:rPr>
                      <w:rFonts w:eastAsia="PMingLiU"/>
                      <w:i/>
                      <w:iCs/>
                      <w:shadow/>
                      <w:lang w:eastAsia="zh-TW"/>
                    </w:rPr>
                  </w:pPr>
                  <w:r>
                    <w:rPr>
                      <w:rFonts w:eastAsia="PMingLiU"/>
                      <w:i/>
                      <w:iCs/>
                      <w:shadow/>
                      <w:lang w:eastAsia="zh-TW"/>
                    </w:rPr>
                    <w:t>fv = 0.01</w:t>
                  </w:r>
                  <w:r w:rsidR="00593DC7" w:rsidRPr="00C76D4B">
                    <w:rPr>
                      <w:rFonts w:eastAsia="PMingLiU"/>
                      <w:i/>
                      <w:iCs/>
                      <w:shadow/>
                      <w:lang w:eastAsia="zh-TW"/>
                    </w:rPr>
                    <w:t xml:space="preserve"> hz , fh =0.02 hz)</w:t>
                  </w:r>
                </w:p>
                <w:p w:rsidR="00593DC7" w:rsidRPr="00C76D4B" w:rsidRDefault="00593DC7" w:rsidP="00D812C0">
                  <w:pPr>
                    <w:rPr>
                      <w:rFonts w:eastAsia="PMingLiU"/>
                      <w:i/>
                      <w:iCs/>
                      <w:shadow/>
                      <w:lang w:eastAsia="zh-TW"/>
                    </w:rPr>
                  </w:pPr>
                </w:p>
              </w:txbxContent>
            </v:textbox>
          </v:shape>
        </w:pict>
      </w:r>
      <w:r w:rsidR="00FE47A2">
        <w:rPr>
          <w:noProof/>
          <w:lang w:eastAsia="fr-FR"/>
        </w:rPr>
        <w:drawing>
          <wp:inline distT="0" distB="0" distL="0" distR="0">
            <wp:extent cx="5843905" cy="2533015"/>
            <wp:effectExtent l="19050" t="0" r="4445" b="0"/>
            <wp:docPr id="5" name="Image 4" descr="squert av.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quert av.bmp"/>
                    <pic:cNvPicPr/>
                  </pic:nvPicPr>
                  <pic:blipFill>
                    <a:blip r:embed="rId17" cstate="print"/>
                    <a:stretch>
                      <a:fillRect/>
                    </a:stretch>
                  </pic:blipFill>
                  <pic:spPr>
                    <a:xfrm>
                      <a:off x="0" y="0"/>
                      <a:ext cx="5843905" cy="2533015"/>
                    </a:xfrm>
                    <a:prstGeom prst="rect">
                      <a:avLst/>
                    </a:prstGeom>
                  </pic:spPr>
                </pic:pic>
              </a:graphicData>
            </a:graphic>
          </wp:inline>
        </w:drawing>
      </w:r>
    </w:p>
    <w:p w:rsidR="00FE47A2" w:rsidRDefault="00FE47A2" w:rsidP="008324C6">
      <w:pPr>
        <w:rPr>
          <w:lang w:eastAsia="fr-FR"/>
        </w:rPr>
      </w:pPr>
    </w:p>
    <w:p w:rsidR="001F6281" w:rsidRDefault="001F6281" w:rsidP="008324C6">
      <w:pPr>
        <w:rPr>
          <w:lang w:eastAsia="fr-FR"/>
        </w:rPr>
      </w:pPr>
    </w:p>
    <w:p w:rsidR="001F6281" w:rsidRDefault="001F6281" w:rsidP="008324C6">
      <w:pPr>
        <w:rPr>
          <w:lang w:eastAsia="fr-FR"/>
        </w:rPr>
      </w:pPr>
    </w:p>
    <w:p w:rsidR="00FE47A2" w:rsidRDefault="00B3066A" w:rsidP="008324C6">
      <w:pPr>
        <w:rPr>
          <w:lang w:eastAsia="fr-FR"/>
        </w:rPr>
      </w:pPr>
      <w:r>
        <w:rPr>
          <w:noProof/>
          <w:lang w:eastAsia="fr-FR"/>
        </w:rPr>
        <w:pict>
          <v:shape id="_x0000_s1137" type="#_x0000_t202" style="position:absolute;margin-left:36pt;margin-top:194.75pt;width:424.75pt;height:47.8pt;z-index:251665408" filled="f" stroked="f">
            <v:textbox style="mso-next-textbox:#_x0000_s1137">
              <w:txbxContent>
                <w:p w:rsidR="00593DC7" w:rsidRPr="00C76D4B" w:rsidRDefault="00593DC7" w:rsidP="0029020F">
                  <w:pPr>
                    <w:jc w:val="center"/>
                    <w:rPr>
                      <w:rFonts w:eastAsia="PMingLiU"/>
                      <w:i/>
                      <w:iCs/>
                      <w:shadow/>
                      <w:lang w:eastAsia="zh-TW"/>
                    </w:rPr>
                  </w:pPr>
                  <w:r w:rsidRPr="00C76D4B">
                    <w:rPr>
                      <w:rFonts w:eastAsia="PMingLiU"/>
                      <w:i/>
                      <w:iCs/>
                      <w:shadow/>
                      <w:lang w:eastAsia="zh-TW"/>
                    </w:rPr>
                    <w:t xml:space="preserve">Figure IV.8 : position angulaire de la rotation  sur l’ axe horizontal  et la commande de moteur secondaire  du  TRMS </w:t>
                  </w:r>
                  <w:r>
                    <w:rPr>
                      <w:rFonts w:eastAsia="PMingLiU"/>
                      <w:i/>
                      <w:iCs/>
                      <w:shadow/>
                      <w:lang w:eastAsia="zh-TW"/>
                    </w:rPr>
                    <w:t>(Initié signal quarré‘av = 0.4 rad, ah=0.4 rad</w:t>
                  </w:r>
                  <w:r w:rsidRPr="00C76D4B">
                    <w:rPr>
                      <w:rFonts w:eastAsia="PMingLiU"/>
                      <w:i/>
                      <w:iCs/>
                      <w:shadow/>
                      <w:lang w:eastAsia="zh-TW"/>
                    </w:rPr>
                    <w:t>’,</w:t>
                  </w:r>
                </w:p>
                <w:p w:rsidR="00593DC7" w:rsidRPr="00C76D4B" w:rsidRDefault="004E7FFB" w:rsidP="0029020F">
                  <w:pPr>
                    <w:jc w:val="center"/>
                    <w:rPr>
                      <w:rFonts w:eastAsia="PMingLiU"/>
                      <w:i/>
                      <w:iCs/>
                      <w:shadow/>
                      <w:lang w:eastAsia="zh-TW"/>
                    </w:rPr>
                  </w:pPr>
                  <w:r>
                    <w:rPr>
                      <w:rFonts w:eastAsia="PMingLiU"/>
                      <w:i/>
                      <w:iCs/>
                      <w:shadow/>
                      <w:lang w:eastAsia="zh-TW"/>
                    </w:rPr>
                    <w:t xml:space="preserve"> fv = 0.01</w:t>
                  </w:r>
                  <w:r w:rsidR="00593DC7" w:rsidRPr="00C76D4B">
                    <w:rPr>
                      <w:rFonts w:eastAsia="PMingLiU"/>
                      <w:i/>
                      <w:iCs/>
                      <w:shadow/>
                      <w:lang w:eastAsia="zh-TW"/>
                    </w:rPr>
                    <w:t xml:space="preserve"> hz , fh =0.02 hz)</w:t>
                  </w:r>
                </w:p>
                <w:p w:rsidR="00593DC7" w:rsidRPr="00C76D4B" w:rsidRDefault="00593DC7" w:rsidP="00C76D4B">
                  <w:pPr>
                    <w:jc w:val="center"/>
                    <w:rPr>
                      <w:rFonts w:eastAsia="PMingLiU"/>
                      <w:i/>
                      <w:iCs/>
                      <w:shadow/>
                      <w:lang w:eastAsia="zh-TW"/>
                    </w:rPr>
                  </w:pPr>
                </w:p>
              </w:txbxContent>
            </v:textbox>
          </v:shape>
        </w:pict>
      </w:r>
      <w:r w:rsidR="00FE47A2">
        <w:rPr>
          <w:noProof/>
          <w:lang w:eastAsia="fr-FR"/>
        </w:rPr>
        <w:drawing>
          <wp:inline distT="0" distB="0" distL="0" distR="0">
            <wp:extent cx="5843905" cy="2533015"/>
            <wp:effectExtent l="19050" t="0" r="4445" b="0"/>
            <wp:docPr id="6" name="Image 5" descr="uh squr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h squrt.bmp"/>
                    <pic:cNvPicPr/>
                  </pic:nvPicPr>
                  <pic:blipFill>
                    <a:blip r:embed="rId18" cstate="print"/>
                    <a:stretch>
                      <a:fillRect/>
                    </a:stretch>
                  </pic:blipFill>
                  <pic:spPr>
                    <a:xfrm>
                      <a:off x="0" y="0"/>
                      <a:ext cx="5843905" cy="2533015"/>
                    </a:xfrm>
                    <a:prstGeom prst="rect">
                      <a:avLst/>
                    </a:prstGeom>
                  </pic:spPr>
                </pic:pic>
              </a:graphicData>
            </a:graphic>
          </wp:inline>
        </w:drawing>
      </w:r>
    </w:p>
    <w:p w:rsidR="00161926" w:rsidRDefault="00161926" w:rsidP="008324C6">
      <w:pPr>
        <w:rPr>
          <w:lang w:eastAsia="fr-FR"/>
        </w:rPr>
      </w:pPr>
    </w:p>
    <w:p w:rsidR="00161926" w:rsidRDefault="00161926" w:rsidP="008324C6">
      <w:pPr>
        <w:rPr>
          <w:lang w:eastAsia="fr-FR"/>
        </w:rPr>
      </w:pPr>
    </w:p>
    <w:p w:rsidR="001F6281" w:rsidRPr="008324C6" w:rsidRDefault="001F6281" w:rsidP="008324C6">
      <w:pPr>
        <w:rPr>
          <w:lang w:eastAsia="fr-FR"/>
        </w:rPr>
      </w:pPr>
    </w:p>
    <w:p w:rsidR="002E2ADB" w:rsidRPr="006507A9" w:rsidRDefault="00A732E9" w:rsidP="002A7064">
      <w:pPr>
        <w:pStyle w:val="monstyle2"/>
        <w:rPr>
          <w:rFonts w:ascii="Times New Roman" w:hAnsi="Times New Roman" w:cs="Times New Roman"/>
          <w:i/>
          <w:iCs/>
          <w:smallCaps w:val="0"/>
          <w:kern w:val="0"/>
          <w:sz w:val="28"/>
          <w:szCs w:val="28"/>
        </w:rPr>
      </w:pPr>
      <w:r w:rsidRPr="006507A9">
        <w:rPr>
          <w:rFonts w:ascii="Times New Roman" w:hAnsi="Times New Roman" w:cs="Times New Roman"/>
          <w:i/>
          <w:iCs/>
          <w:smallCaps w:val="0"/>
          <w:kern w:val="0"/>
          <w:sz w:val="28"/>
          <w:szCs w:val="28"/>
        </w:rPr>
        <w:t xml:space="preserve"> </w:t>
      </w:r>
      <w:bookmarkStart w:id="24" w:name="_Ref264628269"/>
      <w:bookmarkStart w:id="25" w:name="_Toc108061438"/>
      <w:bookmarkStart w:id="26" w:name="_Toc108061656"/>
      <w:r w:rsidR="002E2ADB" w:rsidRPr="006507A9">
        <w:rPr>
          <w:rFonts w:ascii="Times New Roman" w:hAnsi="Times New Roman" w:cs="Times New Roman"/>
          <w:i/>
          <w:iCs/>
          <w:smallCaps w:val="0"/>
          <w:kern w:val="0"/>
          <w:sz w:val="28"/>
          <w:szCs w:val="28"/>
        </w:rPr>
        <w:t xml:space="preserve">Commande </w:t>
      </w:r>
      <w:r w:rsidR="00BC04B4" w:rsidRPr="006507A9">
        <w:rPr>
          <w:rFonts w:ascii="Times New Roman" w:hAnsi="Times New Roman" w:cs="Times New Roman"/>
          <w:i/>
          <w:iCs/>
          <w:smallCaps w:val="0"/>
          <w:kern w:val="0"/>
          <w:sz w:val="28"/>
          <w:szCs w:val="28"/>
        </w:rPr>
        <w:t xml:space="preserve"> logique </w:t>
      </w:r>
      <w:r w:rsidR="002E2ADB" w:rsidRPr="006507A9">
        <w:rPr>
          <w:rFonts w:ascii="Times New Roman" w:hAnsi="Times New Roman" w:cs="Times New Roman"/>
          <w:i/>
          <w:iCs/>
          <w:smallCaps w:val="0"/>
          <w:kern w:val="0"/>
          <w:sz w:val="28"/>
          <w:szCs w:val="28"/>
        </w:rPr>
        <w:t>floue</w:t>
      </w:r>
      <w:bookmarkEnd w:id="24"/>
    </w:p>
    <w:bookmarkEnd w:id="25"/>
    <w:bookmarkEnd w:id="26"/>
    <w:p w:rsidR="00A732E9" w:rsidRDefault="00A732E9" w:rsidP="00E625FA">
      <w:pPr>
        <w:spacing w:line="360" w:lineRule="auto"/>
        <w:jc w:val="both"/>
      </w:pPr>
      <w:r w:rsidRPr="002839DE">
        <w:t xml:space="preserve"> </w:t>
      </w:r>
      <w:r>
        <w:tab/>
      </w:r>
      <w:r w:rsidRPr="002839DE">
        <w:t xml:space="preserve">Cette commande a l’avantage de ne pas avoir besoin </w:t>
      </w:r>
      <w:r w:rsidR="00E625FA">
        <w:t>le</w:t>
      </w:r>
      <w:r w:rsidRPr="002839DE">
        <w:t xml:space="preserve"> modèle mathématique pour la synthèse, elle se caractérise par la simplicité de </w:t>
      </w:r>
      <w:r w:rsidR="002A7064">
        <w:t>synthèse de la loi de commande</w:t>
      </w:r>
      <w:r w:rsidR="00E625FA">
        <w:t xml:space="preserve"> qui basé sur le raisonnement d’être humain</w:t>
      </w:r>
      <w:r w:rsidR="002A7064">
        <w:t>.</w:t>
      </w:r>
    </w:p>
    <w:p w:rsidR="00A732E9" w:rsidRPr="00ED7313" w:rsidRDefault="00A732E9" w:rsidP="00ED7313">
      <w:pPr>
        <w:pStyle w:val="monstyle3"/>
        <w:rPr>
          <w:rFonts w:ascii="Times New Roman" w:hAnsi="Times New Roman" w:cs="Times New Roman"/>
          <w:shadow/>
          <w:sz w:val="28"/>
        </w:rPr>
      </w:pPr>
      <w:bookmarkStart w:id="27" w:name="_Toc108061439"/>
      <w:bookmarkStart w:id="28" w:name="_Toc108061657"/>
      <w:bookmarkStart w:id="29" w:name="_Ref264628273"/>
      <w:bookmarkStart w:id="30" w:name="_Ref264628494"/>
      <w:r w:rsidRPr="00ED7313">
        <w:rPr>
          <w:rFonts w:ascii="Times New Roman" w:hAnsi="Times New Roman" w:cs="Times New Roman"/>
          <w:shadow/>
          <w:sz w:val="28"/>
        </w:rPr>
        <w:t>Stru</w:t>
      </w:r>
      <w:r w:rsidR="009873EB" w:rsidRPr="00ED7313">
        <w:rPr>
          <w:rFonts w:ascii="Times New Roman" w:hAnsi="Times New Roman" w:cs="Times New Roman"/>
          <w:shadow/>
          <w:sz w:val="28"/>
        </w:rPr>
        <w:t>cture de la commande floue [Lahd94</w:t>
      </w:r>
      <w:r w:rsidRPr="00ED7313">
        <w:rPr>
          <w:rFonts w:ascii="Times New Roman" w:hAnsi="Times New Roman" w:cs="Times New Roman"/>
          <w:shadow/>
          <w:sz w:val="28"/>
        </w:rPr>
        <w:t>]</w:t>
      </w:r>
      <w:bookmarkEnd w:id="27"/>
      <w:bookmarkEnd w:id="28"/>
      <w:bookmarkEnd w:id="29"/>
      <w:bookmarkEnd w:id="30"/>
    </w:p>
    <w:p w:rsidR="00161926" w:rsidRDefault="00A732E9" w:rsidP="00AA0DEF">
      <w:pPr>
        <w:pStyle w:val="Corpsdetexte"/>
        <w:ind w:firstLine="708"/>
      </w:pPr>
      <w:r>
        <w:t>Sur la figure (IV.</w:t>
      </w:r>
      <w:r w:rsidR="00AA0DEF">
        <w:t>9</w:t>
      </w:r>
      <w:r>
        <w:t xml:space="preserve">) sont </w:t>
      </w:r>
      <w:r w:rsidR="00E625FA">
        <w:t>présenté</w:t>
      </w:r>
      <w:r>
        <w:t xml:space="preserve"> les deux régulateurs flous des deux sous-systèmes du TRMS. Ces derniers sont indépendants les un des autres, chacun à deux entrées qui sont </w:t>
      </w:r>
      <w:r>
        <w:lastRenderedPageBreak/>
        <w:t>l’erreur et la variation de l’erreur et une sortie qui est la</w:t>
      </w:r>
      <w:r w:rsidR="000B39ED">
        <w:t xml:space="preserve"> variation de </w:t>
      </w:r>
      <w:r>
        <w:t xml:space="preserve"> commande à appliquer au sous système correspondant. </w:t>
      </w:r>
    </w:p>
    <w:p w:rsidR="00161926" w:rsidRDefault="00161926" w:rsidP="00A732E9">
      <w:pPr>
        <w:pStyle w:val="Corpsdetexte"/>
        <w:ind w:firstLine="708"/>
      </w:pPr>
    </w:p>
    <w:p w:rsidR="005272F5" w:rsidRDefault="005272F5" w:rsidP="00A732E9">
      <w:pPr>
        <w:pStyle w:val="Corpsdetexte"/>
        <w:ind w:firstLine="708"/>
      </w:pPr>
    </w:p>
    <w:p w:rsidR="00A732E9" w:rsidRDefault="00B3066A" w:rsidP="00A732E9">
      <w:pPr>
        <w:spacing w:line="360" w:lineRule="auto"/>
        <w:jc w:val="both"/>
      </w:pPr>
      <w:r>
        <w:rPr>
          <w:noProof/>
        </w:rPr>
        <w:pict>
          <v:shape id="_x0000_s1031" type="#_x0000_t202" style="position:absolute;left:0;text-align:left;margin-left:0;margin-top:7.8pt;width:450pt;height:245.4pt;z-index:251618304" fillcolor="white [3201]" strokecolor="#4f81bd [3204]" strokeweight="5pt">
            <v:stroke linestyle="thickThin"/>
            <v:shadow color="#868686"/>
            <v:textbox style="mso-next-textbox:#_x0000_s1031">
              <w:txbxContent>
                <w:p w:rsidR="00593DC7" w:rsidRPr="00EF2D11" w:rsidRDefault="00593DC7" w:rsidP="00A732E9">
                  <w:r>
                    <w:rPr>
                      <w:noProof/>
                      <w:lang w:eastAsia="fr-FR"/>
                    </w:rPr>
                    <w:drawing>
                      <wp:inline distT="0" distB="0" distL="0" distR="0">
                        <wp:extent cx="5519346" cy="2994660"/>
                        <wp:effectExtent l="19050" t="0" r="5154" b="0"/>
                        <wp:docPr id="105" name="Imag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9"/>
                                <a:stretch>
                                  <a:fillRect/>
                                </a:stretch>
                              </pic:blipFill>
                              <pic:spPr bwMode="auto">
                                <a:xfrm>
                                  <a:off x="0" y="0"/>
                                  <a:ext cx="5516880" cy="2993322"/>
                                </a:xfrm>
                                <a:prstGeom prst="rect">
                                  <a:avLst/>
                                </a:prstGeom>
                                <a:noFill/>
                                <a:ln w="9525">
                                  <a:noFill/>
                                  <a:miter lim="800000"/>
                                  <a:headEnd/>
                                  <a:tailEnd/>
                                </a:ln>
                              </pic:spPr>
                            </pic:pic>
                          </a:graphicData>
                        </a:graphic>
                      </wp:inline>
                    </w:drawing>
                  </w:r>
                </w:p>
              </w:txbxContent>
            </v:textbox>
          </v:shape>
        </w:pict>
      </w:r>
    </w:p>
    <w:p w:rsidR="00A732E9" w:rsidRDefault="00A732E9" w:rsidP="00A732E9">
      <w:pPr>
        <w:spacing w:line="360" w:lineRule="auto"/>
        <w:jc w:val="both"/>
      </w:pPr>
    </w:p>
    <w:p w:rsidR="00A732E9" w:rsidRDefault="00A732E9" w:rsidP="00A732E9">
      <w:pPr>
        <w:spacing w:line="360" w:lineRule="auto"/>
        <w:jc w:val="both"/>
      </w:pPr>
    </w:p>
    <w:p w:rsidR="00A732E9" w:rsidRDefault="00A732E9" w:rsidP="00A732E9">
      <w:pPr>
        <w:spacing w:line="360" w:lineRule="auto"/>
        <w:jc w:val="both"/>
      </w:pPr>
    </w:p>
    <w:p w:rsidR="00A732E9" w:rsidRDefault="00A732E9" w:rsidP="00A732E9">
      <w:pPr>
        <w:spacing w:line="360" w:lineRule="auto"/>
        <w:jc w:val="both"/>
      </w:pPr>
    </w:p>
    <w:p w:rsidR="00A732E9" w:rsidRDefault="00A732E9" w:rsidP="00A732E9">
      <w:pPr>
        <w:spacing w:line="360" w:lineRule="auto"/>
        <w:jc w:val="both"/>
      </w:pPr>
    </w:p>
    <w:p w:rsidR="00A732E9" w:rsidRDefault="00A732E9" w:rsidP="00A732E9">
      <w:pPr>
        <w:spacing w:line="360" w:lineRule="auto"/>
        <w:jc w:val="both"/>
      </w:pPr>
    </w:p>
    <w:p w:rsidR="00A732E9" w:rsidRDefault="00A732E9" w:rsidP="00A732E9">
      <w:pPr>
        <w:spacing w:line="360" w:lineRule="auto"/>
        <w:jc w:val="both"/>
      </w:pPr>
    </w:p>
    <w:p w:rsidR="00A732E9" w:rsidRDefault="00A732E9" w:rsidP="00A732E9">
      <w:pPr>
        <w:spacing w:line="360" w:lineRule="auto"/>
        <w:jc w:val="both"/>
      </w:pPr>
    </w:p>
    <w:p w:rsidR="00A732E9" w:rsidRDefault="00A732E9" w:rsidP="00A732E9">
      <w:pPr>
        <w:spacing w:line="360" w:lineRule="auto"/>
        <w:jc w:val="both"/>
        <w:rPr>
          <w:b/>
        </w:rPr>
      </w:pPr>
    </w:p>
    <w:p w:rsidR="00A732E9" w:rsidRDefault="00A732E9" w:rsidP="00A732E9">
      <w:pPr>
        <w:spacing w:line="360" w:lineRule="auto"/>
        <w:jc w:val="both"/>
        <w:rPr>
          <w:b/>
        </w:rPr>
      </w:pPr>
    </w:p>
    <w:p w:rsidR="00A732E9" w:rsidRDefault="00A732E9" w:rsidP="00A732E9">
      <w:pPr>
        <w:spacing w:line="360" w:lineRule="auto"/>
        <w:jc w:val="both"/>
        <w:rPr>
          <w:b/>
        </w:rPr>
      </w:pPr>
    </w:p>
    <w:p w:rsidR="00A732E9" w:rsidRDefault="00B3066A" w:rsidP="00A732E9">
      <w:pPr>
        <w:spacing w:line="360" w:lineRule="auto"/>
        <w:jc w:val="both"/>
        <w:rPr>
          <w:b/>
        </w:rPr>
      </w:pPr>
      <w:r>
        <w:rPr>
          <w:b/>
          <w:noProof/>
          <w:lang w:eastAsia="fr-FR"/>
        </w:rPr>
        <w:pict>
          <v:shape id="_x0000_s1143" type="#_x0000_t202" style="position:absolute;left:0;text-align:left;margin-left:27pt;margin-top:7.2pt;width:414pt;height:25.5pt;z-index:251671552" filled="f" stroked="f">
            <v:textbox style="mso-next-textbox:#_x0000_s1143">
              <w:txbxContent>
                <w:p w:rsidR="00593DC7" w:rsidRPr="00C76D4B" w:rsidRDefault="00593DC7" w:rsidP="00FA002E">
                  <w:pPr>
                    <w:jc w:val="center"/>
                    <w:rPr>
                      <w:rFonts w:eastAsia="PMingLiU"/>
                      <w:i/>
                      <w:iCs/>
                      <w:shadow/>
                      <w:lang w:eastAsia="zh-TW"/>
                    </w:rPr>
                  </w:pPr>
                  <w:r w:rsidRPr="00C76D4B">
                    <w:rPr>
                      <w:rFonts w:eastAsia="PMingLiU"/>
                      <w:i/>
                      <w:iCs/>
                      <w:shadow/>
                      <w:lang w:eastAsia="zh-TW"/>
                    </w:rPr>
                    <w:t>Figure IV..9 : structure de la commande logique floue</w:t>
                  </w:r>
                </w:p>
                <w:p w:rsidR="00593DC7" w:rsidRPr="00C76D4B" w:rsidRDefault="00593DC7" w:rsidP="00D812C0">
                  <w:pPr>
                    <w:rPr>
                      <w:rFonts w:eastAsia="PMingLiU"/>
                      <w:i/>
                      <w:iCs/>
                      <w:shadow/>
                      <w:lang w:eastAsia="zh-TW"/>
                    </w:rPr>
                  </w:pPr>
                </w:p>
              </w:txbxContent>
            </v:textbox>
          </v:shape>
        </w:pict>
      </w:r>
    </w:p>
    <w:p w:rsidR="00D812C0" w:rsidRDefault="00D812C0" w:rsidP="00A732E9">
      <w:pPr>
        <w:spacing w:line="360" w:lineRule="auto"/>
        <w:jc w:val="both"/>
        <w:rPr>
          <w:b/>
        </w:rPr>
      </w:pPr>
    </w:p>
    <w:p w:rsidR="00A732E9" w:rsidRPr="00745804" w:rsidRDefault="00A732E9" w:rsidP="00BD5F93">
      <w:pPr>
        <w:pStyle w:val="monstyle4"/>
      </w:pPr>
      <w:bookmarkStart w:id="31" w:name="_Toc108061440"/>
      <w:bookmarkStart w:id="32" w:name="_Toc108061658"/>
      <w:bookmarkStart w:id="33" w:name="_Ref264628277"/>
      <w:bookmarkStart w:id="34" w:name="_Ref264628486"/>
      <w:r w:rsidRPr="00745804">
        <w:t>Régul</w:t>
      </w:r>
      <w:r w:rsidR="008276F0" w:rsidRPr="00745804">
        <w:t xml:space="preserve">ateur flou de </w:t>
      </w:r>
      <w:r w:rsidR="00AA0DEF" w:rsidRPr="00745804">
        <w:t>Sugeno</w:t>
      </w:r>
      <w:r w:rsidR="008276F0" w:rsidRPr="00745804">
        <w:t xml:space="preserve"> [mamd75]</w:t>
      </w:r>
      <w:bookmarkEnd w:id="31"/>
      <w:bookmarkEnd w:id="32"/>
      <w:bookmarkEnd w:id="33"/>
      <w:bookmarkEnd w:id="34"/>
      <w:r w:rsidR="008276F0" w:rsidRPr="00745804">
        <w:t xml:space="preserve"> </w:t>
      </w:r>
    </w:p>
    <w:p w:rsidR="00A732E9" w:rsidRPr="006507A9" w:rsidRDefault="00A732E9" w:rsidP="00A732E9">
      <w:pPr>
        <w:spacing w:line="360" w:lineRule="auto"/>
        <w:jc w:val="both"/>
        <w:rPr>
          <w:rFonts w:eastAsia="PMingLiU"/>
          <w:b/>
          <w:bCs/>
          <w:i/>
          <w:iCs/>
          <w:shadow/>
          <w:sz w:val="28"/>
          <w:szCs w:val="28"/>
          <w:lang w:eastAsia="zh-TW"/>
        </w:rPr>
      </w:pPr>
    </w:p>
    <w:p w:rsidR="00A732E9" w:rsidRDefault="00A732E9" w:rsidP="00E625FA">
      <w:pPr>
        <w:spacing w:line="360" w:lineRule="auto"/>
        <w:ind w:firstLine="360"/>
        <w:jc w:val="both"/>
      </w:pPr>
      <w:r>
        <w:t xml:space="preserve">Le schéma du régulateur de type </w:t>
      </w:r>
      <w:r w:rsidR="00E625FA">
        <w:t>sugeno</w:t>
      </w:r>
      <w:r>
        <w:t xml:space="preserve"> est composé de : </w:t>
      </w:r>
    </w:p>
    <w:p w:rsidR="00A732E9" w:rsidRDefault="00A732E9" w:rsidP="008709C2">
      <w:pPr>
        <w:spacing w:line="360" w:lineRule="auto"/>
        <w:ind w:left="1080"/>
      </w:pPr>
      <w:r>
        <w:sym w:font="Symbol" w:char="F0B7"/>
      </w:r>
      <w:r>
        <w:t xml:space="preserve"> Un bloc de calcul de la variation de l'erreur  au cours du temps</w:t>
      </w:r>
      <w:r w:rsidR="008709C2">
        <w:t xml:space="preserve"> (du/dt)</w:t>
      </w:r>
      <w:r>
        <w:t>.</w:t>
      </w:r>
    </w:p>
    <w:p w:rsidR="00A732E9" w:rsidRDefault="00A732E9" w:rsidP="008709C2">
      <w:pPr>
        <w:spacing w:line="360" w:lineRule="auto"/>
        <w:ind w:left="1080"/>
      </w:pPr>
      <w:r>
        <w:sym w:font="Symbol" w:char="F0B7"/>
      </w:r>
      <w:r>
        <w:t xml:space="preserve"> Les facteurs d'échelle ou gains de norm</w:t>
      </w:r>
      <w:r w:rsidR="008709C2">
        <w:t>alisation associés à l'erreur (Kp</w:t>
      </w:r>
      <w:r>
        <w:t>), à sa variation (</w:t>
      </w:r>
      <w:r w:rsidR="008709C2">
        <w:t>Kd), et à la commande (G</w:t>
      </w:r>
      <w:r>
        <w:t>).</w:t>
      </w:r>
    </w:p>
    <w:p w:rsidR="00A732E9" w:rsidRDefault="00A732E9" w:rsidP="00242982">
      <w:pPr>
        <w:spacing w:line="360" w:lineRule="auto"/>
        <w:ind w:left="1080"/>
      </w:pPr>
      <w:r>
        <w:sym w:font="Symbol" w:char="F0B7"/>
      </w:r>
      <w:r>
        <w:t xml:space="preserve"> Un bloc de fuzzification de l'erreur et de sa variation.</w:t>
      </w:r>
    </w:p>
    <w:p w:rsidR="00A732E9" w:rsidRDefault="00A732E9" w:rsidP="00242982">
      <w:pPr>
        <w:spacing w:line="360" w:lineRule="auto"/>
        <w:ind w:left="1080"/>
      </w:pPr>
      <w:r>
        <w:sym w:font="Symbol" w:char="F0B7"/>
      </w:r>
      <w:r>
        <w:t xml:space="preserve"> Une base de règles de contrôle flou.</w:t>
      </w:r>
    </w:p>
    <w:p w:rsidR="00A732E9" w:rsidRDefault="00A732E9" w:rsidP="00242982">
      <w:pPr>
        <w:spacing w:line="360" w:lineRule="auto"/>
        <w:ind w:left="1080"/>
      </w:pPr>
      <w:r>
        <w:sym w:font="Symbol" w:char="F0B7"/>
      </w:r>
      <w:r>
        <w:t xml:space="preserve"> Une logique pour l'évaluation des règles de contrôle flou (inférence), pour notre cas c'est la méthode max-min qui est utilisée.</w:t>
      </w:r>
    </w:p>
    <w:p w:rsidR="00A732E9" w:rsidRDefault="00A732E9" w:rsidP="002A7064">
      <w:pPr>
        <w:spacing w:line="360" w:lineRule="auto"/>
        <w:ind w:left="360"/>
      </w:pPr>
      <w:r>
        <w:sym w:font="Symbol" w:char="F0B7"/>
      </w:r>
      <w:r>
        <w:t xml:space="preserve"> Un bloc de défuzzification</w:t>
      </w:r>
      <w:r w:rsidR="00E625FA">
        <w:t xml:space="preserve"> calculé par la méthode du centre de gravité </w:t>
      </w:r>
      <w:r>
        <w:t xml:space="preserve"> servant à convertir la commande floue en une valeur numérique</w:t>
      </w:r>
      <w:r w:rsidR="000B39ED">
        <w:t xml:space="preserve"> </w:t>
      </w:r>
      <w:r w:rsidR="008709C2">
        <w:t>significative</w:t>
      </w:r>
      <w:r w:rsidR="000B39ED">
        <w:t>.</w:t>
      </w:r>
    </w:p>
    <w:p w:rsidR="00A732E9" w:rsidRPr="00745804" w:rsidRDefault="00A732E9" w:rsidP="00BD5F93">
      <w:pPr>
        <w:pStyle w:val="monstyle4"/>
      </w:pPr>
      <w:bookmarkStart w:id="35" w:name="_Toc108061441"/>
      <w:bookmarkStart w:id="36" w:name="_Toc108061659"/>
      <w:bookmarkStart w:id="37" w:name="_Ref264628282"/>
      <w:bookmarkStart w:id="38" w:name="_Ref264628482"/>
      <w:r w:rsidRPr="00745804">
        <w:t>Loi de commande</w:t>
      </w:r>
      <w:bookmarkEnd w:id="35"/>
      <w:bookmarkEnd w:id="36"/>
      <w:bookmarkEnd w:id="37"/>
      <w:bookmarkEnd w:id="38"/>
      <w:r w:rsidRPr="00745804">
        <w:t xml:space="preserve"> </w:t>
      </w:r>
    </w:p>
    <w:p w:rsidR="00A732E9" w:rsidRDefault="00A732E9" w:rsidP="00A732E9">
      <w:pPr>
        <w:spacing w:line="360" w:lineRule="auto"/>
        <w:ind w:firstLine="708"/>
        <w:jc w:val="both"/>
      </w:pPr>
      <w:r>
        <w:t xml:space="preserve">La loi utilisée est fonction des entrées choisies pour notre contrôleur, en l'occurrence </w:t>
      </w:r>
      <w:r w:rsidR="000B39ED">
        <w:t xml:space="preserve"> de </w:t>
      </w:r>
      <w:r>
        <w:t xml:space="preserve">l'erreur et sa variation sur une période d'échantillonnage </w:t>
      </w:r>
      <w:r>
        <w:rPr>
          <w:i/>
        </w:rPr>
        <w:t>T</w:t>
      </w:r>
      <w:r>
        <w:rPr>
          <w:i/>
          <w:vertAlign w:val="subscript"/>
        </w:rPr>
        <w:t>e</w:t>
      </w:r>
      <w:r>
        <w:t xml:space="preserve"> :</w:t>
      </w:r>
    </w:p>
    <w:p w:rsidR="00A732E9" w:rsidRDefault="00A732E9" w:rsidP="00A732E9">
      <w:pPr>
        <w:spacing w:line="360" w:lineRule="auto"/>
        <w:jc w:val="both"/>
      </w:pPr>
    </w:p>
    <w:p w:rsidR="00A732E9" w:rsidRDefault="00A732E9" w:rsidP="00A06534">
      <w:pPr>
        <w:spacing w:line="360" w:lineRule="auto"/>
        <w:ind w:right="-648"/>
        <w:jc w:val="both"/>
      </w:pPr>
      <w:r>
        <w:t xml:space="preserve">                                       </w:t>
      </w:r>
      <w:r w:rsidRPr="00330328">
        <w:rPr>
          <w:position w:val="-12"/>
        </w:rPr>
        <w:object w:dxaOrig="2720" w:dyaOrig="360">
          <v:shape id="_x0000_i1026" type="#_x0000_t75" style="width:137.75pt;height:18.15pt" o:ole="" fillcolor="window">
            <v:imagedata r:id="rId20" o:title=""/>
          </v:shape>
          <o:OLEObject Type="Embed" ProgID="Equation.DSMT4" ShapeID="_x0000_i1026" DrawAspect="Content" ObjectID="_1339023238" r:id="rId21"/>
        </w:object>
      </w:r>
      <w:r>
        <w:tab/>
      </w:r>
      <w:r>
        <w:tab/>
      </w:r>
      <w:r>
        <w:tab/>
      </w:r>
      <w:r>
        <w:tab/>
      </w:r>
      <w:r>
        <w:tab/>
      </w:r>
      <w:r w:rsidR="00A06534">
        <w:t>(IV.2)</w:t>
      </w:r>
    </w:p>
    <w:p w:rsidR="00A732E9" w:rsidRDefault="00A732E9" w:rsidP="00A732E9">
      <w:pPr>
        <w:spacing w:line="360" w:lineRule="auto"/>
        <w:jc w:val="both"/>
      </w:pPr>
    </w:p>
    <w:p w:rsidR="00A732E9" w:rsidRDefault="00A732E9" w:rsidP="00A732E9">
      <w:pPr>
        <w:spacing w:line="360" w:lineRule="auto"/>
        <w:jc w:val="both"/>
      </w:pPr>
      <w:r>
        <w:t xml:space="preserve">Par conséquent, l'utilisation de l'ensemble des règles de décision associées donne la commande </w:t>
      </w:r>
      <w:r>
        <w:rPr>
          <w:i/>
        </w:rPr>
        <w:t>U</w:t>
      </w:r>
      <w:r>
        <w:t xml:space="preserve"> nécessaire et qui constitue donc la sortie de notre contrôleur.</w:t>
      </w:r>
    </w:p>
    <w:p w:rsidR="00A732E9" w:rsidRDefault="00A732E9" w:rsidP="00A732E9">
      <w:pPr>
        <w:spacing w:line="360" w:lineRule="auto"/>
        <w:jc w:val="both"/>
      </w:pPr>
    </w:p>
    <w:p w:rsidR="00A732E9" w:rsidRDefault="00A732E9" w:rsidP="00A732E9">
      <w:pPr>
        <w:spacing w:line="360" w:lineRule="auto"/>
        <w:ind w:firstLine="708"/>
        <w:jc w:val="both"/>
      </w:pPr>
      <w:r>
        <w:t>Cette commande est obtenue par lecture d'une table de décision prédéfinie hors ligne. Notre choix de la loi de commande s'est porté sur la forme suivante:</w:t>
      </w:r>
    </w:p>
    <w:p w:rsidR="00A732E9" w:rsidRDefault="00A732E9" w:rsidP="00A732E9">
      <w:pPr>
        <w:spacing w:line="360" w:lineRule="auto"/>
        <w:ind w:right="-648"/>
        <w:jc w:val="both"/>
      </w:pPr>
    </w:p>
    <w:p w:rsidR="00A732E9" w:rsidRDefault="00A732E9" w:rsidP="00A06534">
      <w:pPr>
        <w:spacing w:line="360" w:lineRule="auto"/>
        <w:ind w:left="1416" w:right="-648" w:firstLine="708"/>
        <w:jc w:val="center"/>
      </w:pPr>
      <w:r w:rsidRPr="0011719F">
        <w:rPr>
          <w:position w:val="-12"/>
        </w:rPr>
        <w:object w:dxaOrig="2000" w:dyaOrig="360">
          <v:shape id="_x0000_i1027" type="#_x0000_t75" style="width:100.8pt;height:18.15pt" o:ole="">
            <v:imagedata r:id="rId22" o:title=""/>
          </v:shape>
          <o:OLEObject Type="Embed" ProgID="Equation.DSMT4" ShapeID="_x0000_i1027" DrawAspect="Content" ObjectID="_1339023239" r:id="rId23"/>
        </w:object>
      </w:r>
      <w:r>
        <w:tab/>
      </w:r>
      <w:r>
        <w:tab/>
      </w:r>
      <w:r>
        <w:tab/>
      </w:r>
      <w:r>
        <w:tab/>
      </w:r>
      <w:r>
        <w:tab/>
      </w:r>
      <w:r>
        <w:tab/>
      </w:r>
      <w:r w:rsidR="00A06534">
        <w:t>(IV</w:t>
      </w:r>
      <w:r w:rsidR="003A79D7">
        <w:t>.</w:t>
      </w:r>
      <w:r w:rsidR="00A06534">
        <w:t>3)</w:t>
      </w:r>
    </w:p>
    <w:p w:rsidR="00A732E9" w:rsidRDefault="00A732E9" w:rsidP="00A732E9">
      <w:pPr>
        <w:spacing w:line="360" w:lineRule="auto"/>
        <w:jc w:val="both"/>
      </w:pPr>
      <w:r>
        <w:t>Ku: le gain associé à la commande.</w:t>
      </w:r>
    </w:p>
    <w:p w:rsidR="00A732E9" w:rsidRDefault="00A732E9" w:rsidP="00A732E9">
      <w:pPr>
        <w:spacing w:line="360" w:lineRule="auto"/>
        <w:jc w:val="both"/>
      </w:pPr>
    </w:p>
    <w:p w:rsidR="00A732E9" w:rsidRPr="00812128" w:rsidRDefault="00A732E9" w:rsidP="00BD5F93">
      <w:pPr>
        <w:pStyle w:val="monstyle4"/>
      </w:pPr>
      <w:bookmarkStart w:id="39" w:name="_Toc108061442"/>
      <w:bookmarkStart w:id="40" w:name="_Toc108061660"/>
      <w:bookmarkStart w:id="41" w:name="_Ref264628285"/>
      <w:bookmarkStart w:id="42" w:name="_Ref264628477"/>
      <w:r w:rsidRPr="00812128">
        <w:t>Les gains de normalisation</w:t>
      </w:r>
      <w:bookmarkEnd w:id="39"/>
      <w:bookmarkEnd w:id="40"/>
      <w:bookmarkEnd w:id="41"/>
      <w:bookmarkEnd w:id="42"/>
      <w:r w:rsidRPr="00812128">
        <w:t xml:space="preserve"> </w:t>
      </w:r>
    </w:p>
    <w:p w:rsidR="00A732E9" w:rsidRDefault="00A732E9" w:rsidP="000B39ED">
      <w:pPr>
        <w:pStyle w:val="Corpsdetexte"/>
        <w:ind w:firstLine="708"/>
      </w:pPr>
      <w:r>
        <w:t>L'une des choses les plus importantes dans la commande floue est de trouver les gains de l'erreur, variation de l'erreur et de la commande ou encore ga</w:t>
      </w:r>
      <w:r w:rsidR="000B39ED">
        <w:t>ins de normalisation. Ajoutés a cela</w:t>
      </w:r>
      <w:r>
        <w:t>, le gain de l’actions intégrale En effet, ce sont ces derniers qui fixeront les performances de la commande. Il n'y a aucune méthode systématique qui donne ces paramètres d'emblée ; en effet, il faut procéder par un tâtonnement en utilisant des règles empiriques et l'expérience acquise au fil du temps.</w:t>
      </w:r>
    </w:p>
    <w:p w:rsidR="00A732E9" w:rsidRPr="00812128" w:rsidRDefault="00A732E9" w:rsidP="00BD5F93">
      <w:pPr>
        <w:pStyle w:val="monstyle4"/>
      </w:pPr>
      <w:bookmarkStart w:id="43" w:name="_Toc108061443"/>
      <w:bookmarkStart w:id="44" w:name="_Toc108061661"/>
      <w:bookmarkStart w:id="45" w:name="_Ref264628288"/>
      <w:bookmarkStart w:id="46" w:name="_Ref264628469"/>
      <w:r w:rsidRPr="00812128">
        <w:t>Synthèse des régulateurs</w:t>
      </w:r>
      <w:bookmarkEnd w:id="43"/>
      <w:bookmarkEnd w:id="44"/>
      <w:bookmarkEnd w:id="45"/>
      <w:bookmarkEnd w:id="46"/>
      <w:r w:rsidRPr="00812128">
        <w:t xml:space="preserve"> </w:t>
      </w:r>
    </w:p>
    <w:p w:rsidR="00A732E9" w:rsidRDefault="00A732E9" w:rsidP="002E2ADB">
      <w:pPr>
        <w:pStyle w:val="Corpsdetexte"/>
        <w:ind w:firstLine="708"/>
      </w:pPr>
      <w:r>
        <w:t xml:space="preserve">La base des règles est obtenue à partir de la matrice de Macvicar-whelan, les régulateurs des deux sous-systèmes se différencient seulement par les gains de normalisation et les gains associés aux commandes, les fonctions d'appartenance sont </w:t>
      </w:r>
      <w:r w:rsidR="00E625FA">
        <w:t>triangulaire</w:t>
      </w:r>
      <w:r>
        <w:t xml:space="preserve"> pour les entrées (erreur et variation de l’erreur) et</w:t>
      </w:r>
      <w:r w:rsidR="00E625FA">
        <w:t xml:space="preserve"> la sortie sont singletons</w:t>
      </w:r>
      <w:r>
        <w:t>.(la commande)</w:t>
      </w:r>
    </w:p>
    <w:p w:rsidR="002E2ADB" w:rsidRPr="00266B22" w:rsidRDefault="002E2ADB" w:rsidP="002E2ADB">
      <w:pPr>
        <w:autoSpaceDE w:val="0"/>
        <w:autoSpaceDN w:val="0"/>
        <w:adjustRightInd w:val="0"/>
        <w:spacing w:line="360" w:lineRule="auto"/>
        <w:jc w:val="both"/>
        <w:rPr>
          <w:lang w:val="en-US"/>
        </w:rPr>
      </w:pPr>
      <w:r w:rsidRPr="00266B22">
        <w:rPr>
          <w:lang w:val="en-US"/>
        </w:rPr>
        <w:t>Avec :</w:t>
      </w:r>
    </w:p>
    <w:p w:rsidR="002E2ADB" w:rsidRPr="00266B22" w:rsidRDefault="002E2ADB" w:rsidP="002E2ADB">
      <w:pPr>
        <w:autoSpaceDE w:val="0"/>
        <w:autoSpaceDN w:val="0"/>
        <w:adjustRightInd w:val="0"/>
        <w:spacing w:line="360" w:lineRule="auto"/>
        <w:jc w:val="both"/>
        <w:rPr>
          <w:lang w:val="en-US"/>
        </w:rPr>
      </w:pPr>
      <w:r w:rsidRPr="00BA40B2">
        <w:rPr>
          <w:b/>
          <w:bCs/>
          <w:i/>
          <w:iCs/>
          <w:lang w:val="en-US"/>
        </w:rPr>
        <w:t>NS</w:t>
      </w:r>
      <w:r w:rsidRPr="00266B22">
        <w:rPr>
          <w:lang w:val="en-US"/>
        </w:rPr>
        <w:t xml:space="preserve">     : negative small       </w:t>
      </w:r>
      <w:r w:rsidR="00812128">
        <w:rPr>
          <w:lang w:val="en-US"/>
        </w:rPr>
        <w:t xml:space="preserve">                </w:t>
      </w:r>
      <w:r w:rsidRPr="00266B22">
        <w:rPr>
          <w:lang w:val="en-US"/>
        </w:rPr>
        <w:t xml:space="preserve"> </w:t>
      </w:r>
      <w:r w:rsidRPr="00BA40B2">
        <w:rPr>
          <w:b/>
          <w:bCs/>
          <w:i/>
          <w:iCs/>
          <w:lang w:val="en-US"/>
        </w:rPr>
        <w:t xml:space="preserve"> VNS </w:t>
      </w:r>
      <w:r w:rsidRPr="00266B22">
        <w:rPr>
          <w:lang w:val="en-US"/>
        </w:rPr>
        <w:t xml:space="preserve">:  very negative small </w:t>
      </w:r>
    </w:p>
    <w:p w:rsidR="002E2ADB" w:rsidRPr="00266B22" w:rsidRDefault="002E2ADB" w:rsidP="002E2ADB">
      <w:pPr>
        <w:autoSpaceDE w:val="0"/>
        <w:autoSpaceDN w:val="0"/>
        <w:adjustRightInd w:val="0"/>
        <w:spacing w:line="360" w:lineRule="auto"/>
        <w:jc w:val="both"/>
        <w:rPr>
          <w:lang w:val="en-US"/>
        </w:rPr>
      </w:pPr>
      <w:r w:rsidRPr="00BA40B2">
        <w:rPr>
          <w:b/>
          <w:bCs/>
          <w:i/>
          <w:iCs/>
          <w:lang w:val="en-US"/>
        </w:rPr>
        <w:t xml:space="preserve">NM </w:t>
      </w:r>
      <w:r w:rsidRPr="00266B22">
        <w:rPr>
          <w:lang w:val="en-US"/>
        </w:rPr>
        <w:t xml:space="preserve">  :  negative medium     </w:t>
      </w:r>
      <w:r w:rsidR="00812128">
        <w:rPr>
          <w:lang w:val="en-US"/>
        </w:rPr>
        <w:t xml:space="preserve">                </w:t>
      </w:r>
      <w:r w:rsidRPr="00BA40B2">
        <w:rPr>
          <w:b/>
          <w:bCs/>
          <w:i/>
          <w:iCs/>
          <w:lang w:val="en-US"/>
        </w:rPr>
        <w:t>ZE</w:t>
      </w:r>
      <w:r w:rsidRPr="00266B22">
        <w:rPr>
          <w:lang w:val="en-US"/>
        </w:rPr>
        <w:t xml:space="preserve">    :  zero                             </w:t>
      </w:r>
    </w:p>
    <w:p w:rsidR="002E2ADB" w:rsidRPr="00266B22" w:rsidRDefault="002E2ADB" w:rsidP="002E2ADB">
      <w:pPr>
        <w:autoSpaceDE w:val="0"/>
        <w:autoSpaceDN w:val="0"/>
        <w:adjustRightInd w:val="0"/>
        <w:spacing w:line="360" w:lineRule="auto"/>
        <w:jc w:val="both"/>
        <w:rPr>
          <w:lang w:val="en-US"/>
        </w:rPr>
      </w:pPr>
      <w:r w:rsidRPr="00BA40B2">
        <w:rPr>
          <w:b/>
          <w:bCs/>
          <w:i/>
          <w:iCs/>
          <w:lang w:val="en-US"/>
        </w:rPr>
        <w:t>VPS</w:t>
      </w:r>
      <w:r w:rsidRPr="00266B22">
        <w:rPr>
          <w:lang w:val="en-US"/>
        </w:rPr>
        <w:t xml:space="preserve">  :  very positive small    </w:t>
      </w:r>
      <w:r w:rsidR="00812128">
        <w:rPr>
          <w:lang w:val="en-US"/>
        </w:rPr>
        <w:t xml:space="preserve">              </w:t>
      </w:r>
      <w:r w:rsidRPr="00266B22">
        <w:rPr>
          <w:lang w:val="en-US"/>
        </w:rPr>
        <w:t xml:space="preserve"> </w:t>
      </w:r>
      <w:r w:rsidRPr="00BA40B2">
        <w:rPr>
          <w:b/>
          <w:bCs/>
          <w:i/>
          <w:iCs/>
          <w:lang w:val="en-US"/>
        </w:rPr>
        <w:t xml:space="preserve">PS </w:t>
      </w:r>
      <w:r w:rsidRPr="00266B22">
        <w:rPr>
          <w:lang w:val="en-US"/>
        </w:rPr>
        <w:t xml:space="preserve">    :  positive small </w:t>
      </w:r>
    </w:p>
    <w:p w:rsidR="002E2ADB" w:rsidRPr="00266B22" w:rsidRDefault="002E2ADB" w:rsidP="002E2ADB">
      <w:pPr>
        <w:autoSpaceDE w:val="0"/>
        <w:autoSpaceDN w:val="0"/>
        <w:adjustRightInd w:val="0"/>
        <w:spacing w:line="360" w:lineRule="auto"/>
        <w:jc w:val="both"/>
        <w:rPr>
          <w:lang w:val="en-US"/>
        </w:rPr>
      </w:pPr>
      <w:r w:rsidRPr="00BA40B2">
        <w:rPr>
          <w:b/>
          <w:bCs/>
          <w:i/>
          <w:iCs/>
          <w:lang w:val="en-US"/>
        </w:rPr>
        <w:t>PM</w:t>
      </w:r>
      <w:r w:rsidRPr="00266B22">
        <w:rPr>
          <w:lang w:val="en-US"/>
        </w:rPr>
        <w:t xml:space="preserve">    :  positive medium      </w:t>
      </w:r>
      <w:r w:rsidR="00812128">
        <w:rPr>
          <w:lang w:val="en-US"/>
        </w:rPr>
        <w:t xml:space="preserve">               </w:t>
      </w:r>
      <w:r w:rsidRPr="00266B22">
        <w:rPr>
          <w:lang w:val="en-US"/>
        </w:rPr>
        <w:t xml:space="preserve"> </w:t>
      </w:r>
      <w:r w:rsidRPr="00BA40B2">
        <w:rPr>
          <w:b/>
          <w:bCs/>
          <w:i/>
          <w:iCs/>
          <w:lang w:val="en-US"/>
        </w:rPr>
        <w:t>PB</w:t>
      </w:r>
      <w:r w:rsidRPr="00266B22">
        <w:rPr>
          <w:lang w:val="en-US"/>
        </w:rPr>
        <w:t xml:space="preserve">     :  positive big</w:t>
      </w:r>
    </w:p>
    <w:p w:rsidR="002E2ADB" w:rsidRDefault="002E2ADB" w:rsidP="002E2ADB">
      <w:pPr>
        <w:spacing w:line="360" w:lineRule="auto"/>
        <w:jc w:val="both"/>
      </w:pPr>
      <w:r w:rsidRPr="00C15766">
        <w:rPr>
          <w:b/>
          <w:bCs/>
          <w:i/>
          <w:iCs/>
        </w:rPr>
        <w:t>VPB</w:t>
      </w:r>
      <w:r w:rsidRPr="009A7D56">
        <w:t xml:space="preserve">  :  very positive big</w:t>
      </w:r>
      <w:r>
        <w:t xml:space="preserve"> </w:t>
      </w:r>
    </w:p>
    <w:p w:rsidR="00812128" w:rsidRDefault="00812128" w:rsidP="002E2ADB">
      <w:pPr>
        <w:spacing w:line="360" w:lineRule="auto"/>
        <w:jc w:val="both"/>
      </w:pPr>
    </w:p>
    <w:p w:rsidR="002E2ADB" w:rsidRDefault="002E2ADB" w:rsidP="002E2ADB">
      <w:pPr>
        <w:spacing w:line="360" w:lineRule="auto"/>
        <w:jc w:val="both"/>
      </w:pPr>
      <w:r>
        <w:t>MF i : valeur Fonction d’appartenance du contrôleur avec i={1,..,45}</w:t>
      </w:r>
    </w:p>
    <w:p w:rsidR="00DF22A5" w:rsidRDefault="00DF22A5" w:rsidP="002E2ADB">
      <w:pPr>
        <w:spacing w:line="360" w:lineRule="auto"/>
        <w:jc w:val="both"/>
      </w:pPr>
    </w:p>
    <w:p w:rsidR="006507A9" w:rsidRDefault="006507A9" w:rsidP="002E2ADB">
      <w:pPr>
        <w:spacing w:line="360" w:lineRule="auto"/>
        <w:jc w:val="both"/>
      </w:pPr>
    </w:p>
    <w:p w:rsidR="00812128" w:rsidRDefault="00812128" w:rsidP="002E2ADB">
      <w:pPr>
        <w:spacing w:line="360" w:lineRule="auto"/>
        <w:jc w:val="both"/>
      </w:pPr>
    </w:p>
    <w:tbl>
      <w:tblPr>
        <w:tblStyle w:val="Tramemoyenne1-Accent5"/>
        <w:tblpPr w:leftFromText="141" w:rightFromText="141" w:vertAnchor="text" w:horzAnchor="margin" w:tblpXSpec="center" w:tblpY="214"/>
        <w:tblW w:w="7780" w:type="dxa"/>
        <w:tblLook w:val="04A0"/>
      </w:tblPr>
      <w:tblGrid>
        <w:gridCol w:w="580"/>
        <w:gridCol w:w="1200"/>
        <w:gridCol w:w="1252"/>
        <w:gridCol w:w="1251"/>
        <w:gridCol w:w="995"/>
        <w:gridCol w:w="1251"/>
        <w:gridCol w:w="1251"/>
      </w:tblGrid>
      <w:tr w:rsidR="002E2ADB" w:rsidRPr="001A15B7" w:rsidTr="00F63EA0">
        <w:trPr>
          <w:cnfStyle w:val="100000000000"/>
          <w:trHeight w:val="300"/>
        </w:trPr>
        <w:tc>
          <w:tcPr>
            <w:cnfStyle w:val="001000000000"/>
            <w:tcW w:w="1780" w:type="dxa"/>
            <w:gridSpan w:val="2"/>
            <w:vMerge w:val="restart"/>
            <w:noWrap/>
            <w:hideMark/>
          </w:tcPr>
          <w:p w:rsidR="002E2ADB" w:rsidRPr="001A15B7" w:rsidRDefault="002E2ADB" w:rsidP="006507A9">
            <w:pPr>
              <w:jc w:val="center"/>
              <w:rPr>
                <w:rFonts w:ascii="Times New Roman" w:eastAsia="PMingLiU" w:hAnsi="Times New Roman" w:cs="Times New Roman"/>
                <w:b w:val="0"/>
                <w:bCs w:val="0"/>
                <w:i/>
                <w:iCs/>
                <w:shadow/>
                <w:color w:val="auto"/>
                <w:sz w:val="24"/>
                <w:szCs w:val="24"/>
                <w:lang w:eastAsia="zh-TW"/>
              </w:rPr>
            </w:pPr>
          </w:p>
        </w:tc>
        <w:tc>
          <w:tcPr>
            <w:tcW w:w="6000" w:type="dxa"/>
            <w:gridSpan w:val="5"/>
            <w:noWrap/>
            <w:hideMark/>
          </w:tcPr>
          <w:p w:rsidR="002E2ADB" w:rsidRPr="001A15B7" w:rsidRDefault="002E2ADB" w:rsidP="006507A9">
            <w:pPr>
              <w:jc w:val="center"/>
              <w:cnfStyle w:val="100000000000"/>
              <w:rPr>
                <w:rFonts w:ascii="Times New Roman" w:eastAsia="PMingLiU" w:hAnsi="Times New Roman" w:cs="Times New Roman"/>
                <w:b w:val="0"/>
                <w:bCs w:val="0"/>
                <w:i/>
                <w:iCs/>
                <w:shadow/>
                <w:color w:val="auto"/>
                <w:sz w:val="24"/>
                <w:szCs w:val="24"/>
                <w:lang w:eastAsia="zh-TW"/>
              </w:rPr>
            </w:pPr>
            <w:r w:rsidRPr="001A15B7">
              <w:rPr>
                <w:rFonts w:ascii="Times New Roman" w:eastAsia="PMingLiU" w:hAnsi="Times New Roman" w:cs="Times New Roman"/>
                <w:b w:val="0"/>
                <w:bCs w:val="0"/>
                <w:i/>
                <w:iCs/>
                <w:shadow/>
                <w:color w:val="auto"/>
                <w:sz w:val="24"/>
                <w:szCs w:val="24"/>
                <w:lang w:eastAsia="zh-TW"/>
              </w:rPr>
              <w:t>DERIVE ERREUR</w:t>
            </w:r>
          </w:p>
        </w:tc>
      </w:tr>
      <w:tr w:rsidR="002E2ADB" w:rsidRPr="001A15B7" w:rsidTr="00F63EA0">
        <w:trPr>
          <w:cnfStyle w:val="000000100000"/>
          <w:trHeight w:val="300"/>
        </w:trPr>
        <w:tc>
          <w:tcPr>
            <w:cnfStyle w:val="001000000000"/>
            <w:tcW w:w="1780" w:type="dxa"/>
            <w:gridSpan w:val="2"/>
            <w:vMerge/>
            <w:hideMark/>
          </w:tcPr>
          <w:p w:rsidR="002E2ADB" w:rsidRPr="001A15B7" w:rsidRDefault="002E2ADB" w:rsidP="006507A9">
            <w:pPr>
              <w:jc w:val="center"/>
              <w:rPr>
                <w:rFonts w:ascii="Times New Roman" w:eastAsia="PMingLiU" w:hAnsi="Times New Roman" w:cs="Times New Roman"/>
                <w:b w:val="0"/>
                <w:bCs w:val="0"/>
                <w:i/>
                <w:iCs/>
                <w:shadow/>
                <w:sz w:val="24"/>
                <w:szCs w:val="24"/>
                <w:lang w:eastAsia="zh-TW"/>
              </w:rPr>
            </w:pPr>
          </w:p>
        </w:tc>
        <w:tc>
          <w:tcPr>
            <w:tcW w:w="1252" w:type="dxa"/>
            <w:noWrap/>
            <w:hideMark/>
          </w:tcPr>
          <w:p w:rsidR="002E2ADB" w:rsidRPr="001A15B7" w:rsidRDefault="002E2ADB" w:rsidP="006507A9">
            <w:pPr>
              <w:jc w:val="center"/>
              <w:cnfStyle w:val="00000010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NB</w:t>
            </w:r>
          </w:p>
        </w:tc>
        <w:tc>
          <w:tcPr>
            <w:tcW w:w="1251" w:type="dxa"/>
            <w:noWrap/>
            <w:hideMark/>
          </w:tcPr>
          <w:p w:rsidR="002E2ADB" w:rsidRPr="001A15B7" w:rsidRDefault="002E2ADB" w:rsidP="006507A9">
            <w:pPr>
              <w:jc w:val="center"/>
              <w:cnfStyle w:val="00000010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PB</w:t>
            </w:r>
          </w:p>
        </w:tc>
        <w:tc>
          <w:tcPr>
            <w:tcW w:w="995" w:type="dxa"/>
            <w:noWrap/>
            <w:hideMark/>
          </w:tcPr>
          <w:p w:rsidR="002E2ADB" w:rsidRPr="001A15B7" w:rsidRDefault="002E2ADB" w:rsidP="006507A9">
            <w:pPr>
              <w:jc w:val="center"/>
              <w:cnfStyle w:val="00000010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ZE</w:t>
            </w:r>
          </w:p>
        </w:tc>
        <w:tc>
          <w:tcPr>
            <w:tcW w:w="1251" w:type="dxa"/>
            <w:noWrap/>
            <w:hideMark/>
          </w:tcPr>
          <w:p w:rsidR="002E2ADB" w:rsidRPr="001A15B7" w:rsidRDefault="002E2ADB" w:rsidP="006507A9">
            <w:pPr>
              <w:jc w:val="center"/>
              <w:cnfStyle w:val="00000010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NM</w:t>
            </w:r>
          </w:p>
        </w:tc>
        <w:tc>
          <w:tcPr>
            <w:tcW w:w="1251" w:type="dxa"/>
            <w:noWrap/>
            <w:hideMark/>
          </w:tcPr>
          <w:p w:rsidR="002E2ADB" w:rsidRPr="001A15B7" w:rsidRDefault="002E2ADB" w:rsidP="006507A9">
            <w:pPr>
              <w:jc w:val="center"/>
              <w:cnfStyle w:val="00000010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PM</w:t>
            </w:r>
          </w:p>
        </w:tc>
      </w:tr>
      <w:tr w:rsidR="002E2ADB" w:rsidRPr="001A15B7" w:rsidTr="00F63EA0">
        <w:trPr>
          <w:cnfStyle w:val="000000010000"/>
          <w:trHeight w:val="300"/>
        </w:trPr>
        <w:tc>
          <w:tcPr>
            <w:cnfStyle w:val="001000000000"/>
            <w:tcW w:w="580" w:type="dxa"/>
            <w:vMerge w:val="restart"/>
            <w:noWrap/>
            <w:textDirection w:val="btLr"/>
            <w:hideMark/>
          </w:tcPr>
          <w:p w:rsidR="002E2ADB" w:rsidRPr="001A15B7" w:rsidRDefault="002E2ADB" w:rsidP="002E2ADB">
            <w:pPr>
              <w:jc w:val="center"/>
              <w:rPr>
                <w:rFonts w:ascii="Times New Roman" w:eastAsia="PMingLiU" w:hAnsi="Times New Roman" w:cs="Times New Roman"/>
                <w:b w:val="0"/>
                <w:bCs w:val="0"/>
                <w:i/>
                <w:iCs/>
                <w:shadow/>
                <w:sz w:val="24"/>
                <w:szCs w:val="24"/>
                <w:lang w:eastAsia="zh-TW"/>
              </w:rPr>
            </w:pPr>
            <w:r w:rsidRPr="001A15B7">
              <w:rPr>
                <w:rFonts w:ascii="Times New Roman" w:eastAsia="PMingLiU" w:hAnsi="Times New Roman" w:cs="Times New Roman"/>
                <w:b w:val="0"/>
                <w:bCs w:val="0"/>
                <w:i/>
                <w:iCs/>
                <w:shadow/>
                <w:sz w:val="24"/>
                <w:szCs w:val="24"/>
                <w:lang w:eastAsia="zh-TW"/>
              </w:rPr>
              <w:t>ERREUR</w:t>
            </w:r>
          </w:p>
        </w:tc>
        <w:tc>
          <w:tcPr>
            <w:tcW w:w="1200" w:type="dxa"/>
            <w:noWrap/>
            <w:hideMark/>
          </w:tcPr>
          <w:p w:rsidR="002E2ADB" w:rsidRPr="001A15B7" w:rsidRDefault="002E2ADB" w:rsidP="002E2ADB">
            <w:pPr>
              <w:jc w:val="center"/>
              <w:cnfStyle w:val="00000001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VNB</w:t>
            </w:r>
          </w:p>
        </w:tc>
        <w:tc>
          <w:tcPr>
            <w:tcW w:w="1252" w:type="dxa"/>
            <w:noWrap/>
            <w:hideMark/>
          </w:tcPr>
          <w:p w:rsidR="002E2ADB" w:rsidRPr="001A15B7" w:rsidRDefault="002E2ADB" w:rsidP="002E2ADB">
            <w:pPr>
              <w:jc w:val="center"/>
              <w:cnfStyle w:val="00000001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MF45</w:t>
            </w:r>
          </w:p>
        </w:tc>
        <w:tc>
          <w:tcPr>
            <w:tcW w:w="1251" w:type="dxa"/>
            <w:noWrap/>
            <w:hideMark/>
          </w:tcPr>
          <w:p w:rsidR="002E2ADB" w:rsidRPr="001A15B7" w:rsidRDefault="002E2ADB" w:rsidP="002E2ADB">
            <w:pPr>
              <w:jc w:val="center"/>
              <w:cnfStyle w:val="00000001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MF27</w:t>
            </w:r>
          </w:p>
        </w:tc>
        <w:tc>
          <w:tcPr>
            <w:tcW w:w="995" w:type="dxa"/>
            <w:noWrap/>
            <w:hideMark/>
          </w:tcPr>
          <w:p w:rsidR="002E2ADB" w:rsidRPr="001A15B7" w:rsidRDefault="002E2ADB" w:rsidP="002E2ADB">
            <w:pPr>
              <w:jc w:val="center"/>
              <w:cnfStyle w:val="00000001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MF9</w:t>
            </w:r>
          </w:p>
        </w:tc>
        <w:tc>
          <w:tcPr>
            <w:tcW w:w="1251" w:type="dxa"/>
            <w:noWrap/>
            <w:hideMark/>
          </w:tcPr>
          <w:p w:rsidR="002E2ADB" w:rsidRPr="001A15B7" w:rsidRDefault="002E2ADB" w:rsidP="002E2ADB">
            <w:pPr>
              <w:jc w:val="center"/>
              <w:cnfStyle w:val="00000001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MF36</w:t>
            </w:r>
          </w:p>
        </w:tc>
        <w:tc>
          <w:tcPr>
            <w:tcW w:w="1251" w:type="dxa"/>
            <w:noWrap/>
            <w:hideMark/>
          </w:tcPr>
          <w:p w:rsidR="002E2ADB" w:rsidRPr="001A15B7" w:rsidRDefault="002E2ADB" w:rsidP="002E2ADB">
            <w:pPr>
              <w:jc w:val="center"/>
              <w:cnfStyle w:val="00000001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MF18</w:t>
            </w:r>
          </w:p>
        </w:tc>
      </w:tr>
      <w:tr w:rsidR="002E2ADB" w:rsidRPr="001A15B7" w:rsidTr="00F63EA0">
        <w:trPr>
          <w:cnfStyle w:val="000000100000"/>
          <w:trHeight w:val="300"/>
        </w:trPr>
        <w:tc>
          <w:tcPr>
            <w:cnfStyle w:val="001000000000"/>
            <w:tcW w:w="580" w:type="dxa"/>
            <w:vMerge/>
            <w:hideMark/>
          </w:tcPr>
          <w:p w:rsidR="002E2ADB" w:rsidRPr="001A15B7" w:rsidRDefault="002E2ADB" w:rsidP="006507A9">
            <w:pPr>
              <w:jc w:val="center"/>
              <w:rPr>
                <w:rFonts w:ascii="Times New Roman" w:eastAsia="PMingLiU" w:hAnsi="Times New Roman" w:cs="Times New Roman"/>
                <w:b w:val="0"/>
                <w:bCs w:val="0"/>
                <w:i/>
                <w:iCs/>
                <w:shadow/>
                <w:sz w:val="24"/>
                <w:szCs w:val="24"/>
                <w:lang w:eastAsia="zh-TW"/>
              </w:rPr>
            </w:pPr>
          </w:p>
        </w:tc>
        <w:tc>
          <w:tcPr>
            <w:tcW w:w="1200" w:type="dxa"/>
            <w:noWrap/>
            <w:hideMark/>
          </w:tcPr>
          <w:p w:rsidR="002E2ADB" w:rsidRPr="001A15B7" w:rsidRDefault="002E2ADB" w:rsidP="006507A9">
            <w:pPr>
              <w:jc w:val="center"/>
              <w:cnfStyle w:val="00000010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NB</w:t>
            </w:r>
          </w:p>
        </w:tc>
        <w:tc>
          <w:tcPr>
            <w:tcW w:w="1252" w:type="dxa"/>
            <w:noWrap/>
            <w:hideMark/>
          </w:tcPr>
          <w:p w:rsidR="002E2ADB" w:rsidRPr="001A15B7" w:rsidRDefault="002E2ADB" w:rsidP="006507A9">
            <w:pPr>
              <w:jc w:val="center"/>
              <w:cnfStyle w:val="00000010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MF44</w:t>
            </w:r>
          </w:p>
        </w:tc>
        <w:tc>
          <w:tcPr>
            <w:tcW w:w="1251" w:type="dxa"/>
            <w:noWrap/>
            <w:hideMark/>
          </w:tcPr>
          <w:p w:rsidR="002E2ADB" w:rsidRPr="001A15B7" w:rsidRDefault="002E2ADB" w:rsidP="006507A9">
            <w:pPr>
              <w:jc w:val="center"/>
              <w:cnfStyle w:val="00000010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MF26</w:t>
            </w:r>
          </w:p>
        </w:tc>
        <w:tc>
          <w:tcPr>
            <w:tcW w:w="995" w:type="dxa"/>
            <w:noWrap/>
            <w:hideMark/>
          </w:tcPr>
          <w:p w:rsidR="002E2ADB" w:rsidRPr="001A15B7" w:rsidRDefault="002E2ADB" w:rsidP="006507A9">
            <w:pPr>
              <w:jc w:val="center"/>
              <w:cnfStyle w:val="00000010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MF8</w:t>
            </w:r>
          </w:p>
        </w:tc>
        <w:tc>
          <w:tcPr>
            <w:tcW w:w="1251" w:type="dxa"/>
            <w:noWrap/>
            <w:hideMark/>
          </w:tcPr>
          <w:p w:rsidR="002E2ADB" w:rsidRPr="001A15B7" w:rsidRDefault="002E2ADB" w:rsidP="006507A9">
            <w:pPr>
              <w:jc w:val="center"/>
              <w:cnfStyle w:val="00000010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MF35</w:t>
            </w:r>
          </w:p>
        </w:tc>
        <w:tc>
          <w:tcPr>
            <w:tcW w:w="1251" w:type="dxa"/>
            <w:noWrap/>
            <w:hideMark/>
          </w:tcPr>
          <w:p w:rsidR="002E2ADB" w:rsidRPr="001A15B7" w:rsidRDefault="002E2ADB" w:rsidP="006507A9">
            <w:pPr>
              <w:jc w:val="center"/>
              <w:cnfStyle w:val="00000010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MF17</w:t>
            </w:r>
          </w:p>
        </w:tc>
      </w:tr>
      <w:tr w:rsidR="002E2ADB" w:rsidRPr="001A15B7" w:rsidTr="00F63EA0">
        <w:trPr>
          <w:cnfStyle w:val="000000010000"/>
          <w:trHeight w:val="300"/>
        </w:trPr>
        <w:tc>
          <w:tcPr>
            <w:cnfStyle w:val="001000000000"/>
            <w:tcW w:w="580" w:type="dxa"/>
            <w:vMerge/>
            <w:hideMark/>
          </w:tcPr>
          <w:p w:rsidR="002E2ADB" w:rsidRPr="001A15B7" w:rsidRDefault="002E2ADB" w:rsidP="006507A9">
            <w:pPr>
              <w:jc w:val="center"/>
              <w:rPr>
                <w:rFonts w:ascii="Times New Roman" w:eastAsia="PMingLiU" w:hAnsi="Times New Roman" w:cs="Times New Roman"/>
                <w:b w:val="0"/>
                <w:bCs w:val="0"/>
                <w:i/>
                <w:iCs/>
                <w:shadow/>
                <w:sz w:val="24"/>
                <w:szCs w:val="24"/>
                <w:lang w:eastAsia="zh-TW"/>
              </w:rPr>
            </w:pPr>
          </w:p>
        </w:tc>
        <w:tc>
          <w:tcPr>
            <w:tcW w:w="1200" w:type="dxa"/>
            <w:noWrap/>
            <w:hideMark/>
          </w:tcPr>
          <w:p w:rsidR="002E2ADB" w:rsidRPr="001A15B7" w:rsidRDefault="002E2ADB" w:rsidP="006507A9">
            <w:pPr>
              <w:jc w:val="center"/>
              <w:cnfStyle w:val="00000001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NS</w:t>
            </w:r>
          </w:p>
        </w:tc>
        <w:tc>
          <w:tcPr>
            <w:tcW w:w="1252" w:type="dxa"/>
            <w:noWrap/>
            <w:hideMark/>
          </w:tcPr>
          <w:p w:rsidR="002E2ADB" w:rsidRPr="001A15B7" w:rsidRDefault="002E2ADB" w:rsidP="006507A9">
            <w:pPr>
              <w:jc w:val="center"/>
              <w:cnfStyle w:val="00000001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MF43</w:t>
            </w:r>
          </w:p>
        </w:tc>
        <w:tc>
          <w:tcPr>
            <w:tcW w:w="1251" w:type="dxa"/>
            <w:noWrap/>
            <w:hideMark/>
          </w:tcPr>
          <w:p w:rsidR="002E2ADB" w:rsidRPr="001A15B7" w:rsidRDefault="002E2ADB" w:rsidP="006507A9">
            <w:pPr>
              <w:jc w:val="center"/>
              <w:cnfStyle w:val="00000001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MF25</w:t>
            </w:r>
          </w:p>
        </w:tc>
        <w:tc>
          <w:tcPr>
            <w:tcW w:w="995" w:type="dxa"/>
            <w:noWrap/>
            <w:hideMark/>
          </w:tcPr>
          <w:p w:rsidR="002E2ADB" w:rsidRPr="001A15B7" w:rsidRDefault="002E2ADB" w:rsidP="006507A9">
            <w:pPr>
              <w:jc w:val="center"/>
              <w:cnfStyle w:val="00000001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MF7</w:t>
            </w:r>
          </w:p>
        </w:tc>
        <w:tc>
          <w:tcPr>
            <w:tcW w:w="1251" w:type="dxa"/>
            <w:noWrap/>
            <w:hideMark/>
          </w:tcPr>
          <w:p w:rsidR="002E2ADB" w:rsidRPr="001A15B7" w:rsidRDefault="002E2ADB" w:rsidP="006507A9">
            <w:pPr>
              <w:jc w:val="center"/>
              <w:cnfStyle w:val="00000001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MF34</w:t>
            </w:r>
          </w:p>
        </w:tc>
        <w:tc>
          <w:tcPr>
            <w:tcW w:w="1251" w:type="dxa"/>
            <w:noWrap/>
            <w:hideMark/>
          </w:tcPr>
          <w:p w:rsidR="002E2ADB" w:rsidRPr="001A15B7" w:rsidRDefault="002E2ADB" w:rsidP="006507A9">
            <w:pPr>
              <w:jc w:val="center"/>
              <w:cnfStyle w:val="00000001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MF16</w:t>
            </w:r>
          </w:p>
        </w:tc>
      </w:tr>
      <w:tr w:rsidR="002E2ADB" w:rsidRPr="001A15B7" w:rsidTr="00F63EA0">
        <w:trPr>
          <w:cnfStyle w:val="000000100000"/>
          <w:trHeight w:val="300"/>
        </w:trPr>
        <w:tc>
          <w:tcPr>
            <w:cnfStyle w:val="001000000000"/>
            <w:tcW w:w="580" w:type="dxa"/>
            <w:vMerge/>
            <w:hideMark/>
          </w:tcPr>
          <w:p w:rsidR="002E2ADB" w:rsidRPr="001A15B7" w:rsidRDefault="002E2ADB" w:rsidP="006507A9">
            <w:pPr>
              <w:jc w:val="center"/>
              <w:rPr>
                <w:rFonts w:ascii="Times New Roman" w:eastAsia="PMingLiU" w:hAnsi="Times New Roman" w:cs="Times New Roman"/>
                <w:b w:val="0"/>
                <w:bCs w:val="0"/>
                <w:i/>
                <w:iCs/>
                <w:shadow/>
                <w:sz w:val="24"/>
                <w:szCs w:val="24"/>
                <w:lang w:eastAsia="zh-TW"/>
              </w:rPr>
            </w:pPr>
          </w:p>
        </w:tc>
        <w:tc>
          <w:tcPr>
            <w:tcW w:w="1200" w:type="dxa"/>
            <w:noWrap/>
            <w:hideMark/>
          </w:tcPr>
          <w:p w:rsidR="002E2ADB" w:rsidRPr="001A15B7" w:rsidRDefault="002E2ADB" w:rsidP="006507A9">
            <w:pPr>
              <w:jc w:val="center"/>
              <w:cnfStyle w:val="00000010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VNS</w:t>
            </w:r>
          </w:p>
        </w:tc>
        <w:tc>
          <w:tcPr>
            <w:tcW w:w="1252" w:type="dxa"/>
            <w:noWrap/>
            <w:hideMark/>
          </w:tcPr>
          <w:p w:rsidR="002E2ADB" w:rsidRPr="001A15B7" w:rsidRDefault="002E2ADB" w:rsidP="006507A9">
            <w:pPr>
              <w:jc w:val="center"/>
              <w:cnfStyle w:val="00000010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MF42</w:t>
            </w:r>
          </w:p>
        </w:tc>
        <w:tc>
          <w:tcPr>
            <w:tcW w:w="1251" w:type="dxa"/>
            <w:noWrap/>
            <w:hideMark/>
          </w:tcPr>
          <w:p w:rsidR="002E2ADB" w:rsidRPr="001A15B7" w:rsidRDefault="002E2ADB" w:rsidP="006507A9">
            <w:pPr>
              <w:jc w:val="center"/>
              <w:cnfStyle w:val="00000010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MF24</w:t>
            </w:r>
          </w:p>
        </w:tc>
        <w:tc>
          <w:tcPr>
            <w:tcW w:w="995" w:type="dxa"/>
            <w:noWrap/>
            <w:hideMark/>
          </w:tcPr>
          <w:p w:rsidR="002E2ADB" w:rsidRPr="001A15B7" w:rsidRDefault="002E2ADB" w:rsidP="006507A9">
            <w:pPr>
              <w:jc w:val="center"/>
              <w:cnfStyle w:val="00000010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MF6</w:t>
            </w:r>
          </w:p>
        </w:tc>
        <w:tc>
          <w:tcPr>
            <w:tcW w:w="1251" w:type="dxa"/>
            <w:noWrap/>
            <w:hideMark/>
          </w:tcPr>
          <w:p w:rsidR="002E2ADB" w:rsidRPr="001A15B7" w:rsidRDefault="002E2ADB" w:rsidP="006507A9">
            <w:pPr>
              <w:jc w:val="center"/>
              <w:cnfStyle w:val="00000010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MF33</w:t>
            </w:r>
          </w:p>
        </w:tc>
        <w:tc>
          <w:tcPr>
            <w:tcW w:w="1251" w:type="dxa"/>
            <w:noWrap/>
            <w:hideMark/>
          </w:tcPr>
          <w:p w:rsidR="002E2ADB" w:rsidRPr="001A15B7" w:rsidRDefault="002E2ADB" w:rsidP="006507A9">
            <w:pPr>
              <w:jc w:val="center"/>
              <w:cnfStyle w:val="00000010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MF15</w:t>
            </w:r>
          </w:p>
        </w:tc>
      </w:tr>
      <w:tr w:rsidR="002E2ADB" w:rsidRPr="001A15B7" w:rsidTr="00F63EA0">
        <w:trPr>
          <w:cnfStyle w:val="000000010000"/>
          <w:trHeight w:val="300"/>
        </w:trPr>
        <w:tc>
          <w:tcPr>
            <w:cnfStyle w:val="001000000000"/>
            <w:tcW w:w="580" w:type="dxa"/>
            <w:vMerge/>
            <w:hideMark/>
          </w:tcPr>
          <w:p w:rsidR="002E2ADB" w:rsidRPr="001A15B7" w:rsidRDefault="002E2ADB" w:rsidP="006507A9">
            <w:pPr>
              <w:jc w:val="center"/>
              <w:rPr>
                <w:rFonts w:ascii="Times New Roman" w:eastAsia="PMingLiU" w:hAnsi="Times New Roman" w:cs="Times New Roman"/>
                <w:b w:val="0"/>
                <w:bCs w:val="0"/>
                <w:i/>
                <w:iCs/>
                <w:shadow/>
                <w:sz w:val="24"/>
                <w:szCs w:val="24"/>
                <w:lang w:eastAsia="zh-TW"/>
              </w:rPr>
            </w:pPr>
          </w:p>
        </w:tc>
        <w:tc>
          <w:tcPr>
            <w:tcW w:w="1200" w:type="dxa"/>
            <w:noWrap/>
            <w:hideMark/>
          </w:tcPr>
          <w:p w:rsidR="002E2ADB" w:rsidRPr="001A15B7" w:rsidRDefault="002E2ADB" w:rsidP="006507A9">
            <w:pPr>
              <w:jc w:val="center"/>
              <w:cnfStyle w:val="00000001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ZE</w:t>
            </w:r>
          </w:p>
        </w:tc>
        <w:tc>
          <w:tcPr>
            <w:tcW w:w="1252" w:type="dxa"/>
            <w:noWrap/>
            <w:hideMark/>
          </w:tcPr>
          <w:p w:rsidR="002E2ADB" w:rsidRPr="001A15B7" w:rsidRDefault="002E2ADB" w:rsidP="006507A9">
            <w:pPr>
              <w:jc w:val="center"/>
              <w:cnfStyle w:val="00000001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MF37</w:t>
            </w:r>
          </w:p>
        </w:tc>
        <w:tc>
          <w:tcPr>
            <w:tcW w:w="1251" w:type="dxa"/>
            <w:noWrap/>
            <w:hideMark/>
          </w:tcPr>
          <w:p w:rsidR="002E2ADB" w:rsidRPr="001A15B7" w:rsidRDefault="002E2ADB" w:rsidP="006507A9">
            <w:pPr>
              <w:jc w:val="center"/>
              <w:cnfStyle w:val="00000001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MF19</w:t>
            </w:r>
          </w:p>
        </w:tc>
        <w:tc>
          <w:tcPr>
            <w:tcW w:w="995" w:type="dxa"/>
            <w:noWrap/>
            <w:hideMark/>
          </w:tcPr>
          <w:p w:rsidR="002E2ADB" w:rsidRPr="001A15B7" w:rsidRDefault="002E2ADB" w:rsidP="006507A9">
            <w:pPr>
              <w:jc w:val="center"/>
              <w:cnfStyle w:val="00000001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MF1</w:t>
            </w:r>
          </w:p>
        </w:tc>
        <w:tc>
          <w:tcPr>
            <w:tcW w:w="1251" w:type="dxa"/>
            <w:noWrap/>
            <w:hideMark/>
          </w:tcPr>
          <w:p w:rsidR="002E2ADB" w:rsidRPr="001A15B7" w:rsidRDefault="002E2ADB" w:rsidP="006507A9">
            <w:pPr>
              <w:jc w:val="center"/>
              <w:cnfStyle w:val="00000001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MF28</w:t>
            </w:r>
          </w:p>
        </w:tc>
        <w:tc>
          <w:tcPr>
            <w:tcW w:w="1251" w:type="dxa"/>
            <w:noWrap/>
            <w:hideMark/>
          </w:tcPr>
          <w:p w:rsidR="002E2ADB" w:rsidRPr="001A15B7" w:rsidRDefault="002E2ADB" w:rsidP="006507A9">
            <w:pPr>
              <w:jc w:val="center"/>
              <w:cnfStyle w:val="00000001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MF10</w:t>
            </w:r>
          </w:p>
        </w:tc>
      </w:tr>
      <w:tr w:rsidR="002E2ADB" w:rsidRPr="001A15B7" w:rsidTr="00F63EA0">
        <w:trPr>
          <w:cnfStyle w:val="000000100000"/>
          <w:trHeight w:val="300"/>
        </w:trPr>
        <w:tc>
          <w:tcPr>
            <w:cnfStyle w:val="001000000000"/>
            <w:tcW w:w="580" w:type="dxa"/>
            <w:vMerge/>
            <w:hideMark/>
          </w:tcPr>
          <w:p w:rsidR="002E2ADB" w:rsidRPr="001A15B7" w:rsidRDefault="002E2ADB" w:rsidP="006507A9">
            <w:pPr>
              <w:jc w:val="center"/>
              <w:rPr>
                <w:rFonts w:ascii="Times New Roman" w:eastAsia="PMingLiU" w:hAnsi="Times New Roman" w:cs="Times New Roman"/>
                <w:b w:val="0"/>
                <w:bCs w:val="0"/>
                <w:i/>
                <w:iCs/>
                <w:shadow/>
                <w:sz w:val="24"/>
                <w:szCs w:val="24"/>
                <w:lang w:eastAsia="zh-TW"/>
              </w:rPr>
            </w:pPr>
          </w:p>
        </w:tc>
        <w:tc>
          <w:tcPr>
            <w:tcW w:w="1200" w:type="dxa"/>
            <w:noWrap/>
            <w:hideMark/>
          </w:tcPr>
          <w:p w:rsidR="002E2ADB" w:rsidRPr="001A15B7" w:rsidRDefault="002E2ADB" w:rsidP="006507A9">
            <w:pPr>
              <w:jc w:val="center"/>
              <w:cnfStyle w:val="00000010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VPS</w:t>
            </w:r>
          </w:p>
        </w:tc>
        <w:tc>
          <w:tcPr>
            <w:tcW w:w="1252" w:type="dxa"/>
            <w:noWrap/>
            <w:hideMark/>
          </w:tcPr>
          <w:p w:rsidR="002E2ADB" w:rsidRPr="001A15B7" w:rsidRDefault="002E2ADB" w:rsidP="006507A9">
            <w:pPr>
              <w:jc w:val="center"/>
              <w:cnfStyle w:val="00000010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MF38</w:t>
            </w:r>
          </w:p>
        </w:tc>
        <w:tc>
          <w:tcPr>
            <w:tcW w:w="1251" w:type="dxa"/>
            <w:noWrap/>
            <w:hideMark/>
          </w:tcPr>
          <w:p w:rsidR="002E2ADB" w:rsidRPr="001A15B7" w:rsidRDefault="002E2ADB" w:rsidP="006507A9">
            <w:pPr>
              <w:jc w:val="center"/>
              <w:cnfStyle w:val="00000010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MF20</w:t>
            </w:r>
          </w:p>
        </w:tc>
        <w:tc>
          <w:tcPr>
            <w:tcW w:w="995" w:type="dxa"/>
            <w:noWrap/>
            <w:hideMark/>
          </w:tcPr>
          <w:p w:rsidR="002E2ADB" w:rsidRPr="001A15B7" w:rsidRDefault="002E2ADB" w:rsidP="006507A9">
            <w:pPr>
              <w:jc w:val="center"/>
              <w:cnfStyle w:val="00000010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MF2</w:t>
            </w:r>
          </w:p>
        </w:tc>
        <w:tc>
          <w:tcPr>
            <w:tcW w:w="1251" w:type="dxa"/>
            <w:noWrap/>
            <w:hideMark/>
          </w:tcPr>
          <w:p w:rsidR="002E2ADB" w:rsidRPr="001A15B7" w:rsidRDefault="002E2ADB" w:rsidP="006507A9">
            <w:pPr>
              <w:jc w:val="center"/>
              <w:cnfStyle w:val="00000010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MF29</w:t>
            </w:r>
          </w:p>
        </w:tc>
        <w:tc>
          <w:tcPr>
            <w:tcW w:w="1251" w:type="dxa"/>
            <w:noWrap/>
            <w:hideMark/>
          </w:tcPr>
          <w:p w:rsidR="002E2ADB" w:rsidRPr="001A15B7" w:rsidRDefault="002E2ADB" w:rsidP="006507A9">
            <w:pPr>
              <w:jc w:val="center"/>
              <w:cnfStyle w:val="00000010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MF11</w:t>
            </w:r>
          </w:p>
        </w:tc>
      </w:tr>
      <w:tr w:rsidR="002E2ADB" w:rsidRPr="001A15B7" w:rsidTr="00F63EA0">
        <w:trPr>
          <w:cnfStyle w:val="000000010000"/>
          <w:trHeight w:val="300"/>
        </w:trPr>
        <w:tc>
          <w:tcPr>
            <w:cnfStyle w:val="001000000000"/>
            <w:tcW w:w="580" w:type="dxa"/>
            <w:vMerge/>
            <w:hideMark/>
          </w:tcPr>
          <w:p w:rsidR="002E2ADB" w:rsidRPr="001A15B7" w:rsidRDefault="002E2ADB" w:rsidP="006507A9">
            <w:pPr>
              <w:jc w:val="center"/>
              <w:rPr>
                <w:rFonts w:ascii="Times New Roman" w:eastAsia="PMingLiU" w:hAnsi="Times New Roman" w:cs="Times New Roman"/>
                <w:b w:val="0"/>
                <w:bCs w:val="0"/>
                <w:i/>
                <w:iCs/>
                <w:shadow/>
                <w:sz w:val="24"/>
                <w:szCs w:val="24"/>
                <w:lang w:eastAsia="zh-TW"/>
              </w:rPr>
            </w:pPr>
          </w:p>
        </w:tc>
        <w:tc>
          <w:tcPr>
            <w:tcW w:w="1200" w:type="dxa"/>
            <w:noWrap/>
            <w:hideMark/>
          </w:tcPr>
          <w:p w:rsidR="002E2ADB" w:rsidRPr="001A15B7" w:rsidRDefault="002E2ADB" w:rsidP="006507A9">
            <w:pPr>
              <w:jc w:val="center"/>
              <w:cnfStyle w:val="00000001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PS</w:t>
            </w:r>
          </w:p>
        </w:tc>
        <w:tc>
          <w:tcPr>
            <w:tcW w:w="1252" w:type="dxa"/>
            <w:noWrap/>
            <w:hideMark/>
          </w:tcPr>
          <w:p w:rsidR="002E2ADB" w:rsidRPr="001A15B7" w:rsidRDefault="002E2ADB" w:rsidP="006507A9">
            <w:pPr>
              <w:jc w:val="center"/>
              <w:cnfStyle w:val="00000001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MF39</w:t>
            </w:r>
          </w:p>
        </w:tc>
        <w:tc>
          <w:tcPr>
            <w:tcW w:w="1251" w:type="dxa"/>
            <w:noWrap/>
            <w:hideMark/>
          </w:tcPr>
          <w:p w:rsidR="002E2ADB" w:rsidRPr="001A15B7" w:rsidRDefault="002E2ADB" w:rsidP="006507A9">
            <w:pPr>
              <w:jc w:val="center"/>
              <w:cnfStyle w:val="00000001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MF21</w:t>
            </w:r>
          </w:p>
        </w:tc>
        <w:tc>
          <w:tcPr>
            <w:tcW w:w="995" w:type="dxa"/>
            <w:noWrap/>
            <w:hideMark/>
          </w:tcPr>
          <w:p w:rsidR="002E2ADB" w:rsidRPr="001A15B7" w:rsidRDefault="002E2ADB" w:rsidP="006507A9">
            <w:pPr>
              <w:jc w:val="center"/>
              <w:cnfStyle w:val="00000001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MF3</w:t>
            </w:r>
          </w:p>
        </w:tc>
        <w:tc>
          <w:tcPr>
            <w:tcW w:w="1251" w:type="dxa"/>
            <w:noWrap/>
            <w:hideMark/>
          </w:tcPr>
          <w:p w:rsidR="002E2ADB" w:rsidRPr="001A15B7" w:rsidRDefault="002E2ADB" w:rsidP="006507A9">
            <w:pPr>
              <w:jc w:val="center"/>
              <w:cnfStyle w:val="00000001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MF30</w:t>
            </w:r>
          </w:p>
        </w:tc>
        <w:tc>
          <w:tcPr>
            <w:tcW w:w="1251" w:type="dxa"/>
            <w:noWrap/>
            <w:hideMark/>
          </w:tcPr>
          <w:p w:rsidR="002E2ADB" w:rsidRPr="001A15B7" w:rsidRDefault="002E2ADB" w:rsidP="006507A9">
            <w:pPr>
              <w:jc w:val="center"/>
              <w:cnfStyle w:val="00000001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MF12</w:t>
            </w:r>
          </w:p>
        </w:tc>
      </w:tr>
      <w:tr w:rsidR="002E2ADB" w:rsidRPr="001A15B7" w:rsidTr="00F63EA0">
        <w:trPr>
          <w:cnfStyle w:val="000000100000"/>
          <w:trHeight w:val="300"/>
        </w:trPr>
        <w:tc>
          <w:tcPr>
            <w:cnfStyle w:val="001000000000"/>
            <w:tcW w:w="580" w:type="dxa"/>
            <w:vMerge/>
            <w:hideMark/>
          </w:tcPr>
          <w:p w:rsidR="002E2ADB" w:rsidRPr="001A15B7" w:rsidRDefault="002E2ADB" w:rsidP="006507A9">
            <w:pPr>
              <w:jc w:val="center"/>
              <w:rPr>
                <w:rFonts w:ascii="Times New Roman" w:eastAsia="PMingLiU" w:hAnsi="Times New Roman" w:cs="Times New Roman"/>
                <w:b w:val="0"/>
                <w:bCs w:val="0"/>
                <w:i/>
                <w:iCs/>
                <w:shadow/>
                <w:sz w:val="24"/>
                <w:szCs w:val="24"/>
                <w:lang w:eastAsia="zh-TW"/>
              </w:rPr>
            </w:pPr>
          </w:p>
        </w:tc>
        <w:tc>
          <w:tcPr>
            <w:tcW w:w="1200" w:type="dxa"/>
            <w:noWrap/>
            <w:hideMark/>
          </w:tcPr>
          <w:p w:rsidR="002E2ADB" w:rsidRPr="001A15B7" w:rsidRDefault="002E2ADB" w:rsidP="006507A9">
            <w:pPr>
              <w:jc w:val="center"/>
              <w:cnfStyle w:val="00000010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PB</w:t>
            </w:r>
          </w:p>
        </w:tc>
        <w:tc>
          <w:tcPr>
            <w:tcW w:w="1252" w:type="dxa"/>
            <w:noWrap/>
            <w:hideMark/>
          </w:tcPr>
          <w:p w:rsidR="002E2ADB" w:rsidRPr="001A15B7" w:rsidRDefault="002E2ADB" w:rsidP="006507A9">
            <w:pPr>
              <w:jc w:val="center"/>
              <w:cnfStyle w:val="00000010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MF40</w:t>
            </w:r>
          </w:p>
        </w:tc>
        <w:tc>
          <w:tcPr>
            <w:tcW w:w="1251" w:type="dxa"/>
            <w:noWrap/>
            <w:hideMark/>
          </w:tcPr>
          <w:p w:rsidR="002E2ADB" w:rsidRPr="001A15B7" w:rsidRDefault="002E2ADB" w:rsidP="006507A9">
            <w:pPr>
              <w:jc w:val="center"/>
              <w:cnfStyle w:val="00000010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MF22</w:t>
            </w:r>
          </w:p>
        </w:tc>
        <w:tc>
          <w:tcPr>
            <w:tcW w:w="995" w:type="dxa"/>
            <w:noWrap/>
            <w:hideMark/>
          </w:tcPr>
          <w:p w:rsidR="002E2ADB" w:rsidRPr="001A15B7" w:rsidRDefault="002E2ADB" w:rsidP="006507A9">
            <w:pPr>
              <w:jc w:val="center"/>
              <w:cnfStyle w:val="00000010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MF4</w:t>
            </w:r>
          </w:p>
        </w:tc>
        <w:tc>
          <w:tcPr>
            <w:tcW w:w="1251" w:type="dxa"/>
            <w:noWrap/>
            <w:hideMark/>
          </w:tcPr>
          <w:p w:rsidR="002E2ADB" w:rsidRPr="001A15B7" w:rsidRDefault="002E2ADB" w:rsidP="006507A9">
            <w:pPr>
              <w:jc w:val="center"/>
              <w:cnfStyle w:val="00000010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MF31</w:t>
            </w:r>
          </w:p>
        </w:tc>
        <w:tc>
          <w:tcPr>
            <w:tcW w:w="1251" w:type="dxa"/>
            <w:noWrap/>
            <w:hideMark/>
          </w:tcPr>
          <w:p w:rsidR="002E2ADB" w:rsidRPr="001A15B7" w:rsidRDefault="002E2ADB" w:rsidP="006507A9">
            <w:pPr>
              <w:jc w:val="center"/>
              <w:cnfStyle w:val="00000010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MF13</w:t>
            </w:r>
          </w:p>
        </w:tc>
      </w:tr>
      <w:tr w:rsidR="002E2ADB" w:rsidRPr="001A15B7" w:rsidTr="00F63EA0">
        <w:trPr>
          <w:cnfStyle w:val="000000010000"/>
          <w:trHeight w:val="300"/>
        </w:trPr>
        <w:tc>
          <w:tcPr>
            <w:cnfStyle w:val="001000000000"/>
            <w:tcW w:w="580" w:type="dxa"/>
            <w:vMerge/>
            <w:hideMark/>
          </w:tcPr>
          <w:p w:rsidR="002E2ADB" w:rsidRPr="001A15B7" w:rsidRDefault="002E2ADB" w:rsidP="006507A9">
            <w:pPr>
              <w:jc w:val="center"/>
              <w:rPr>
                <w:rFonts w:ascii="Times New Roman" w:eastAsia="PMingLiU" w:hAnsi="Times New Roman" w:cs="Times New Roman"/>
                <w:b w:val="0"/>
                <w:bCs w:val="0"/>
                <w:i/>
                <w:iCs/>
                <w:shadow/>
                <w:sz w:val="24"/>
                <w:szCs w:val="24"/>
                <w:lang w:eastAsia="zh-TW"/>
              </w:rPr>
            </w:pPr>
          </w:p>
        </w:tc>
        <w:tc>
          <w:tcPr>
            <w:tcW w:w="1200" w:type="dxa"/>
            <w:noWrap/>
            <w:hideMark/>
          </w:tcPr>
          <w:p w:rsidR="002E2ADB" w:rsidRPr="001A15B7" w:rsidRDefault="002E2ADB" w:rsidP="006507A9">
            <w:pPr>
              <w:jc w:val="center"/>
              <w:cnfStyle w:val="00000001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VPB</w:t>
            </w:r>
          </w:p>
        </w:tc>
        <w:tc>
          <w:tcPr>
            <w:tcW w:w="1252" w:type="dxa"/>
            <w:noWrap/>
            <w:hideMark/>
          </w:tcPr>
          <w:p w:rsidR="002E2ADB" w:rsidRPr="001A15B7" w:rsidRDefault="002E2ADB" w:rsidP="006507A9">
            <w:pPr>
              <w:jc w:val="center"/>
              <w:cnfStyle w:val="00000001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MF41</w:t>
            </w:r>
          </w:p>
        </w:tc>
        <w:tc>
          <w:tcPr>
            <w:tcW w:w="1251" w:type="dxa"/>
            <w:noWrap/>
            <w:hideMark/>
          </w:tcPr>
          <w:p w:rsidR="002E2ADB" w:rsidRPr="001A15B7" w:rsidRDefault="002E2ADB" w:rsidP="006507A9">
            <w:pPr>
              <w:jc w:val="center"/>
              <w:cnfStyle w:val="00000001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MF23</w:t>
            </w:r>
          </w:p>
        </w:tc>
        <w:tc>
          <w:tcPr>
            <w:tcW w:w="995" w:type="dxa"/>
            <w:noWrap/>
            <w:hideMark/>
          </w:tcPr>
          <w:p w:rsidR="002E2ADB" w:rsidRPr="001A15B7" w:rsidRDefault="002E2ADB" w:rsidP="006507A9">
            <w:pPr>
              <w:jc w:val="center"/>
              <w:cnfStyle w:val="00000001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MF5</w:t>
            </w:r>
          </w:p>
        </w:tc>
        <w:tc>
          <w:tcPr>
            <w:tcW w:w="1251" w:type="dxa"/>
            <w:noWrap/>
            <w:hideMark/>
          </w:tcPr>
          <w:p w:rsidR="002E2ADB" w:rsidRPr="001A15B7" w:rsidRDefault="002E2ADB" w:rsidP="006507A9">
            <w:pPr>
              <w:jc w:val="center"/>
              <w:cnfStyle w:val="00000001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MF32</w:t>
            </w:r>
          </w:p>
        </w:tc>
        <w:tc>
          <w:tcPr>
            <w:tcW w:w="1251" w:type="dxa"/>
            <w:noWrap/>
            <w:hideMark/>
          </w:tcPr>
          <w:p w:rsidR="002E2ADB" w:rsidRPr="001A15B7" w:rsidRDefault="002E2ADB" w:rsidP="006507A9">
            <w:pPr>
              <w:jc w:val="center"/>
              <w:cnfStyle w:val="000000010000"/>
              <w:rPr>
                <w:rFonts w:ascii="Times New Roman" w:eastAsia="PMingLiU" w:hAnsi="Times New Roman" w:cs="Times New Roman"/>
                <w:i/>
                <w:iCs/>
                <w:shadow/>
                <w:sz w:val="24"/>
                <w:szCs w:val="24"/>
                <w:lang w:eastAsia="zh-TW"/>
              </w:rPr>
            </w:pPr>
            <w:r w:rsidRPr="001A15B7">
              <w:rPr>
                <w:rFonts w:ascii="Times New Roman" w:eastAsia="PMingLiU" w:hAnsi="Times New Roman" w:cs="Times New Roman"/>
                <w:i/>
                <w:iCs/>
                <w:shadow/>
                <w:sz w:val="24"/>
                <w:szCs w:val="24"/>
                <w:lang w:eastAsia="zh-TW"/>
              </w:rPr>
              <w:t>MF14</w:t>
            </w:r>
          </w:p>
        </w:tc>
      </w:tr>
      <w:tr w:rsidR="002E2ADB" w:rsidRPr="001A15B7" w:rsidTr="00F63EA0">
        <w:trPr>
          <w:cnfStyle w:val="000000100000"/>
          <w:trHeight w:val="322"/>
        </w:trPr>
        <w:tc>
          <w:tcPr>
            <w:cnfStyle w:val="001000000000"/>
            <w:tcW w:w="7780" w:type="dxa"/>
            <w:gridSpan w:val="7"/>
            <w:vMerge w:val="restart"/>
            <w:noWrap/>
            <w:hideMark/>
          </w:tcPr>
          <w:p w:rsidR="002E2ADB" w:rsidRPr="001A15B7" w:rsidRDefault="0050620F" w:rsidP="004310FF">
            <w:pPr>
              <w:jc w:val="center"/>
              <w:rPr>
                <w:rFonts w:ascii="Times New Roman" w:eastAsia="PMingLiU" w:hAnsi="Times New Roman" w:cs="Times New Roman"/>
                <w:b w:val="0"/>
                <w:bCs w:val="0"/>
                <w:i/>
                <w:iCs/>
                <w:shadow/>
                <w:sz w:val="24"/>
                <w:szCs w:val="24"/>
                <w:lang w:eastAsia="zh-TW"/>
              </w:rPr>
            </w:pPr>
            <w:r w:rsidRPr="001A15B7">
              <w:rPr>
                <w:rFonts w:ascii="Times New Roman" w:eastAsia="PMingLiU" w:hAnsi="Times New Roman" w:cs="Times New Roman"/>
                <w:b w:val="0"/>
                <w:bCs w:val="0"/>
                <w:i/>
                <w:iCs/>
                <w:shadow/>
                <w:sz w:val="24"/>
                <w:szCs w:val="24"/>
                <w:lang w:eastAsia="zh-TW"/>
              </w:rPr>
              <w:t>Tableau IV.</w:t>
            </w:r>
            <w:r w:rsidR="0094205C">
              <w:rPr>
                <w:rFonts w:ascii="Times New Roman" w:eastAsia="PMingLiU" w:hAnsi="Times New Roman" w:cs="Times New Roman"/>
                <w:b w:val="0"/>
                <w:bCs w:val="0"/>
                <w:i/>
                <w:iCs/>
                <w:shadow/>
                <w:sz w:val="24"/>
                <w:szCs w:val="24"/>
                <w:lang w:eastAsia="zh-TW"/>
              </w:rPr>
              <w:t xml:space="preserve">2 </w:t>
            </w:r>
            <w:r w:rsidR="00A06534" w:rsidRPr="001A15B7">
              <w:rPr>
                <w:rFonts w:ascii="Times New Roman" w:eastAsia="PMingLiU" w:hAnsi="Times New Roman" w:cs="Times New Roman"/>
                <w:b w:val="0"/>
                <w:bCs w:val="0"/>
                <w:i/>
                <w:iCs/>
                <w:shadow/>
                <w:sz w:val="24"/>
                <w:szCs w:val="24"/>
                <w:lang w:eastAsia="zh-TW"/>
              </w:rPr>
              <w:t xml:space="preserve"> </w:t>
            </w:r>
            <w:r w:rsidR="0097614F">
              <w:rPr>
                <w:b w:val="0"/>
              </w:rPr>
              <w:t>:</w:t>
            </w:r>
            <w:r w:rsidR="0097614F" w:rsidRPr="0097614F">
              <w:rPr>
                <w:rFonts w:ascii="Times New Roman" w:eastAsia="PMingLiU" w:hAnsi="Times New Roman" w:cs="Times New Roman"/>
                <w:b w:val="0"/>
                <w:bCs w:val="0"/>
                <w:i/>
                <w:iCs/>
                <w:shadow/>
                <w:sz w:val="24"/>
                <w:szCs w:val="24"/>
                <w:lang w:eastAsia="zh-TW"/>
              </w:rPr>
              <w:t xml:space="preserve"> Base de règles</w:t>
            </w:r>
          </w:p>
        </w:tc>
      </w:tr>
      <w:tr w:rsidR="002E2ADB" w:rsidRPr="001A15B7" w:rsidTr="00F63EA0">
        <w:trPr>
          <w:cnfStyle w:val="000000010000"/>
          <w:trHeight w:val="300"/>
        </w:trPr>
        <w:tc>
          <w:tcPr>
            <w:cnfStyle w:val="001000000000"/>
            <w:tcW w:w="7780" w:type="dxa"/>
            <w:gridSpan w:val="7"/>
            <w:vMerge/>
            <w:hideMark/>
          </w:tcPr>
          <w:p w:rsidR="002E2ADB" w:rsidRPr="001A15B7" w:rsidRDefault="002E2ADB" w:rsidP="002E2ADB">
            <w:pPr>
              <w:rPr>
                <w:rFonts w:ascii="Calibri" w:eastAsia="Times New Roman" w:hAnsi="Calibri" w:cs="Calibri"/>
                <w:b w:val="0"/>
                <w:bCs w:val="0"/>
                <w:color w:val="000000"/>
                <w:sz w:val="24"/>
                <w:szCs w:val="24"/>
              </w:rPr>
            </w:pPr>
          </w:p>
        </w:tc>
      </w:tr>
    </w:tbl>
    <w:p w:rsidR="002E2ADB" w:rsidRDefault="002E2ADB" w:rsidP="002E2ADB">
      <w:pPr>
        <w:spacing w:line="360" w:lineRule="auto"/>
        <w:jc w:val="both"/>
      </w:pPr>
    </w:p>
    <w:p w:rsidR="002E2ADB" w:rsidRDefault="002E2ADB" w:rsidP="002E2ADB">
      <w:pPr>
        <w:spacing w:line="360" w:lineRule="auto"/>
        <w:jc w:val="both"/>
      </w:pPr>
    </w:p>
    <w:p w:rsidR="002E2ADB" w:rsidRDefault="002E2ADB" w:rsidP="002E2ADB">
      <w:pPr>
        <w:spacing w:line="360" w:lineRule="auto"/>
        <w:jc w:val="both"/>
      </w:pPr>
    </w:p>
    <w:p w:rsidR="002E2ADB" w:rsidRDefault="002E2ADB" w:rsidP="002E2ADB">
      <w:pPr>
        <w:spacing w:line="360" w:lineRule="auto"/>
        <w:jc w:val="both"/>
      </w:pPr>
    </w:p>
    <w:p w:rsidR="002E2ADB" w:rsidRDefault="002E2ADB" w:rsidP="002E2ADB">
      <w:pPr>
        <w:spacing w:line="360" w:lineRule="auto"/>
        <w:jc w:val="both"/>
      </w:pPr>
    </w:p>
    <w:p w:rsidR="002E2ADB" w:rsidRDefault="002E2ADB" w:rsidP="002E2ADB">
      <w:pPr>
        <w:spacing w:line="360" w:lineRule="auto"/>
        <w:jc w:val="both"/>
      </w:pPr>
    </w:p>
    <w:p w:rsidR="002E2ADB" w:rsidRDefault="002E2ADB" w:rsidP="002E2ADB">
      <w:pPr>
        <w:spacing w:line="360" w:lineRule="auto"/>
        <w:jc w:val="both"/>
      </w:pPr>
    </w:p>
    <w:p w:rsidR="002E2ADB" w:rsidRDefault="002E2ADB" w:rsidP="002E2ADB">
      <w:pPr>
        <w:spacing w:line="360" w:lineRule="auto"/>
        <w:jc w:val="both"/>
      </w:pPr>
    </w:p>
    <w:p w:rsidR="002E2ADB" w:rsidRDefault="002E2ADB" w:rsidP="002E2ADB">
      <w:pPr>
        <w:spacing w:line="360" w:lineRule="auto"/>
        <w:jc w:val="center"/>
      </w:pPr>
    </w:p>
    <w:p w:rsidR="002E2ADB" w:rsidRDefault="002E2ADB" w:rsidP="002E2ADB">
      <w:pPr>
        <w:spacing w:line="360" w:lineRule="auto"/>
        <w:jc w:val="both"/>
      </w:pPr>
    </w:p>
    <w:p w:rsidR="002E2ADB" w:rsidRDefault="002E2ADB" w:rsidP="002E2ADB">
      <w:pPr>
        <w:spacing w:line="360" w:lineRule="auto"/>
        <w:jc w:val="both"/>
      </w:pPr>
    </w:p>
    <w:p w:rsidR="002E2ADB" w:rsidRPr="002E2ADB" w:rsidRDefault="004A3D8D" w:rsidP="002E2ADB">
      <w:pPr>
        <w:spacing w:line="360" w:lineRule="auto"/>
        <w:jc w:val="both"/>
      </w:pPr>
      <w:r>
        <w:rPr>
          <w:noProof/>
          <w:lang w:eastAsia="fr-FR"/>
        </w:rPr>
        <w:drawing>
          <wp:anchor distT="0" distB="0" distL="114300" distR="114300" simplePos="0" relativeHeight="251746304" behindDoc="0" locked="0" layoutInCell="1" allowOverlap="1">
            <wp:simplePos x="0" y="0"/>
            <wp:positionH relativeFrom="column">
              <wp:posOffset>211076</wp:posOffset>
            </wp:positionH>
            <wp:positionV relativeFrom="paragraph">
              <wp:posOffset>64192</wp:posOffset>
            </wp:positionV>
            <wp:extent cx="5147897" cy="1501254"/>
            <wp:effectExtent l="19050" t="0" r="0" b="0"/>
            <wp:wrapNone/>
            <wp:docPr id="23" name="Image 0" descr="blok er.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k er.bmp"/>
                    <pic:cNvPicPr/>
                  </pic:nvPicPr>
                  <pic:blipFill>
                    <a:blip r:embed="rId24"/>
                    <a:stretch>
                      <a:fillRect/>
                    </a:stretch>
                  </pic:blipFill>
                  <pic:spPr>
                    <a:xfrm>
                      <a:off x="0" y="0"/>
                      <a:ext cx="5147506" cy="1501140"/>
                    </a:xfrm>
                    <a:prstGeom prst="rect">
                      <a:avLst/>
                    </a:prstGeom>
                  </pic:spPr>
                </pic:pic>
              </a:graphicData>
            </a:graphic>
          </wp:anchor>
        </w:drawing>
      </w:r>
      <w:r w:rsidR="002E2ADB">
        <w:t xml:space="preserve"> </w:t>
      </w:r>
    </w:p>
    <w:p w:rsidR="002E2ADB" w:rsidRDefault="002E2ADB" w:rsidP="002E2ADB">
      <w:pPr>
        <w:jc w:val="center"/>
      </w:pPr>
    </w:p>
    <w:p w:rsidR="002E2ADB" w:rsidRDefault="002E2ADB" w:rsidP="002E2ADB"/>
    <w:p w:rsidR="002E2ADB" w:rsidRDefault="002E2ADB" w:rsidP="002E2ADB"/>
    <w:p w:rsidR="002E2ADB" w:rsidRDefault="002E2ADB" w:rsidP="002E2ADB"/>
    <w:p w:rsidR="002E2ADB" w:rsidRDefault="002E2ADB" w:rsidP="002E2ADB"/>
    <w:p w:rsidR="002E2ADB" w:rsidRDefault="002E2ADB" w:rsidP="002E2ADB">
      <w:pPr>
        <w:jc w:val="center"/>
      </w:pPr>
    </w:p>
    <w:p w:rsidR="002E2ADB" w:rsidRDefault="002E2ADB" w:rsidP="002E2ADB"/>
    <w:p w:rsidR="002E2ADB" w:rsidRDefault="004A3D8D" w:rsidP="002E2ADB">
      <w:r>
        <w:rPr>
          <w:noProof/>
          <w:lang w:eastAsia="fr-FR"/>
        </w:rPr>
        <w:drawing>
          <wp:anchor distT="0" distB="0" distL="114300" distR="114300" simplePos="0" relativeHeight="251745280" behindDoc="0" locked="0" layoutInCell="1" allowOverlap="1">
            <wp:simplePos x="0" y="0"/>
            <wp:positionH relativeFrom="column">
              <wp:posOffset>224724</wp:posOffset>
            </wp:positionH>
            <wp:positionV relativeFrom="paragraph">
              <wp:posOffset>144609</wp:posOffset>
            </wp:positionV>
            <wp:extent cx="5167099" cy="1651380"/>
            <wp:effectExtent l="19050" t="0" r="0" b="0"/>
            <wp:wrapNone/>
            <wp:docPr id="9" name="Image 1" descr="blok der.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k der.bmp"/>
                    <pic:cNvPicPr/>
                  </pic:nvPicPr>
                  <pic:blipFill>
                    <a:blip r:embed="rId25"/>
                    <a:stretch>
                      <a:fillRect/>
                    </a:stretch>
                  </pic:blipFill>
                  <pic:spPr>
                    <a:xfrm>
                      <a:off x="0" y="0"/>
                      <a:ext cx="5167099" cy="1651380"/>
                    </a:xfrm>
                    <a:prstGeom prst="rect">
                      <a:avLst/>
                    </a:prstGeom>
                  </pic:spPr>
                </pic:pic>
              </a:graphicData>
            </a:graphic>
          </wp:anchor>
        </w:drawing>
      </w:r>
    </w:p>
    <w:p w:rsidR="002E2ADB" w:rsidRDefault="002E2ADB" w:rsidP="002E2ADB"/>
    <w:p w:rsidR="008E664A" w:rsidRDefault="008E664A" w:rsidP="002E2ADB">
      <w:pPr>
        <w:jc w:val="center"/>
      </w:pPr>
    </w:p>
    <w:p w:rsidR="008E664A" w:rsidRDefault="008E664A" w:rsidP="002E2ADB">
      <w:pPr>
        <w:jc w:val="center"/>
      </w:pPr>
    </w:p>
    <w:p w:rsidR="008E664A" w:rsidRDefault="008E664A" w:rsidP="002E2ADB">
      <w:pPr>
        <w:jc w:val="center"/>
      </w:pPr>
    </w:p>
    <w:p w:rsidR="008E664A" w:rsidRDefault="008E664A" w:rsidP="002E2ADB">
      <w:pPr>
        <w:jc w:val="center"/>
      </w:pPr>
    </w:p>
    <w:p w:rsidR="008E664A" w:rsidRDefault="008E664A" w:rsidP="002E2ADB">
      <w:pPr>
        <w:jc w:val="center"/>
      </w:pPr>
    </w:p>
    <w:p w:rsidR="008E664A" w:rsidRDefault="008E664A" w:rsidP="002E2ADB">
      <w:pPr>
        <w:jc w:val="center"/>
      </w:pPr>
    </w:p>
    <w:p w:rsidR="008E664A" w:rsidRDefault="008E664A" w:rsidP="002E2ADB">
      <w:pPr>
        <w:jc w:val="center"/>
      </w:pPr>
    </w:p>
    <w:p w:rsidR="008E664A" w:rsidRDefault="008E664A" w:rsidP="002E2ADB">
      <w:pPr>
        <w:jc w:val="center"/>
      </w:pPr>
    </w:p>
    <w:p w:rsidR="008E664A" w:rsidRDefault="00B3066A" w:rsidP="002E2ADB">
      <w:pPr>
        <w:jc w:val="center"/>
      </w:pPr>
      <w:r>
        <w:rPr>
          <w:noProof/>
          <w:lang w:eastAsia="fr-FR"/>
        </w:rPr>
        <w:pict>
          <v:roundrect id="_x0000_s1789" style="position:absolute;left:0;text-align:left;margin-left:-10.65pt;margin-top:5.75pt;width:461.3pt;height:103pt;z-index:251721728" arcsize="10923f" stroked="f">
            <v:fill r:id="rId26" o:title="outpot commande" recolor="t" type="frame"/>
          </v:roundrect>
        </w:pict>
      </w:r>
    </w:p>
    <w:p w:rsidR="008E664A" w:rsidRDefault="008E664A" w:rsidP="002E2ADB">
      <w:pPr>
        <w:jc w:val="center"/>
      </w:pPr>
    </w:p>
    <w:p w:rsidR="008E664A" w:rsidRDefault="008E664A" w:rsidP="002E2ADB">
      <w:pPr>
        <w:jc w:val="center"/>
      </w:pPr>
    </w:p>
    <w:p w:rsidR="008E664A" w:rsidRDefault="008E664A" w:rsidP="002E2ADB">
      <w:pPr>
        <w:jc w:val="center"/>
      </w:pPr>
    </w:p>
    <w:p w:rsidR="008E664A" w:rsidRDefault="008E664A" w:rsidP="002E2ADB">
      <w:pPr>
        <w:jc w:val="center"/>
      </w:pPr>
    </w:p>
    <w:p w:rsidR="008E664A" w:rsidRDefault="008E664A" w:rsidP="002E2ADB">
      <w:pPr>
        <w:jc w:val="center"/>
      </w:pPr>
    </w:p>
    <w:p w:rsidR="008E664A" w:rsidRDefault="008E664A" w:rsidP="002E2ADB">
      <w:pPr>
        <w:jc w:val="center"/>
      </w:pPr>
    </w:p>
    <w:p w:rsidR="008E664A" w:rsidRDefault="008E664A" w:rsidP="002E2ADB">
      <w:pPr>
        <w:jc w:val="center"/>
      </w:pPr>
    </w:p>
    <w:p w:rsidR="008E664A" w:rsidRDefault="008E664A" w:rsidP="002E2ADB">
      <w:pPr>
        <w:jc w:val="center"/>
      </w:pPr>
    </w:p>
    <w:p w:rsidR="008E664A" w:rsidRDefault="008E664A" w:rsidP="0087555F">
      <w:pPr>
        <w:jc w:val="center"/>
      </w:pPr>
      <w:r w:rsidRPr="001A15B7">
        <w:rPr>
          <w:rFonts w:eastAsia="PMingLiU"/>
          <w:i/>
          <w:iCs/>
          <w:shadow/>
          <w:lang w:eastAsia="zh-TW"/>
        </w:rPr>
        <w:t>Figure IV.1</w:t>
      </w:r>
      <w:r w:rsidR="0087555F">
        <w:rPr>
          <w:rFonts w:eastAsia="PMingLiU"/>
          <w:i/>
          <w:iCs/>
          <w:shadow/>
          <w:lang w:eastAsia="zh-TW"/>
        </w:rPr>
        <w:t>0</w:t>
      </w:r>
      <w:r w:rsidRPr="001A15B7">
        <w:rPr>
          <w:rFonts w:eastAsia="PMingLiU"/>
          <w:i/>
          <w:iCs/>
          <w:shadow/>
          <w:lang w:eastAsia="zh-TW"/>
        </w:rPr>
        <w:t>:</w:t>
      </w:r>
      <w:r w:rsidR="004310FF">
        <w:rPr>
          <w:rFonts w:eastAsia="PMingLiU"/>
          <w:i/>
          <w:iCs/>
          <w:shadow/>
          <w:lang w:eastAsia="zh-TW"/>
        </w:rPr>
        <w:t xml:space="preserve"> Fonction d’appartenance du contrôleur floue des deux sous sustémes (horizontale et vertical)</w:t>
      </w:r>
    </w:p>
    <w:p w:rsidR="008E664A" w:rsidRDefault="008E664A" w:rsidP="002E2ADB">
      <w:pPr>
        <w:jc w:val="center"/>
      </w:pPr>
    </w:p>
    <w:p w:rsidR="008E664A" w:rsidRDefault="008E664A" w:rsidP="002E2ADB">
      <w:pPr>
        <w:jc w:val="center"/>
      </w:pPr>
    </w:p>
    <w:p w:rsidR="002E2ADB" w:rsidRDefault="002E2ADB" w:rsidP="002E2ADB">
      <w:pPr>
        <w:jc w:val="center"/>
      </w:pPr>
    </w:p>
    <w:p w:rsidR="0094205C" w:rsidRDefault="0049110E" w:rsidP="002E2ADB">
      <w:r>
        <w:rPr>
          <w:noProof/>
          <w:lang w:eastAsia="fr-FR"/>
        </w:rPr>
        <w:drawing>
          <wp:anchor distT="0" distB="0" distL="114300" distR="114300" simplePos="0" relativeHeight="251747328" behindDoc="0" locked="0" layoutInCell="1" allowOverlap="1">
            <wp:simplePos x="0" y="0"/>
            <wp:positionH relativeFrom="column">
              <wp:posOffset>-185420</wp:posOffset>
            </wp:positionH>
            <wp:positionV relativeFrom="paragraph">
              <wp:posOffset>333375</wp:posOffset>
            </wp:positionV>
            <wp:extent cx="6558915" cy="5554345"/>
            <wp:effectExtent l="19050" t="0" r="0" b="0"/>
            <wp:wrapSquare wrapText="bothSides"/>
            <wp:docPr id="25" name="Image 2" descr="surfa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rfas.bmp"/>
                    <pic:cNvPicPr/>
                  </pic:nvPicPr>
                  <pic:blipFill>
                    <a:blip r:embed="rId27"/>
                    <a:stretch>
                      <a:fillRect/>
                    </a:stretch>
                  </pic:blipFill>
                  <pic:spPr>
                    <a:xfrm>
                      <a:off x="0" y="0"/>
                      <a:ext cx="6558915" cy="5554345"/>
                    </a:xfrm>
                    <a:prstGeom prst="rect">
                      <a:avLst/>
                    </a:prstGeom>
                  </pic:spPr>
                </pic:pic>
              </a:graphicData>
            </a:graphic>
          </wp:anchor>
        </w:drawing>
      </w:r>
    </w:p>
    <w:p w:rsidR="0094205C" w:rsidRDefault="0094205C" w:rsidP="002E2ADB"/>
    <w:p w:rsidR="0094205C" w:rsidRDefault="0094205C" w:rsidP="002E2ADB"/>
    <w:p w:rsidR="0094205C" w:rsidRDefault="00B3066A" w:rsidP="002E2ADB">
      <w:r>
        <w:rPr>
          <w:noProof/>
        </w:rPr>
        <w:pict>
          <v:shape id="_x0000_s1413" type="#_x0000_t202" style="position:absolute;margin-left:54.4pt;margin-top:6.8pt;width:398pt;height:32.75pt;z-index:251708416" stroked="f">
            <v:textbox style="mso-next-textbox:#_x0000_s1413">
              <w:txbxContent>
                <w:p w:rsidR="00593DC7" w:rsidRPr="001A15B7" w:rsidRDefault="00593DC7" w:rsidP="0087555F">
                  <w:pPr>
                    <w:jc w:val="center"/>
                    <w:rPr>
                      <w:rFonts w:eastAsia="PMingLiU"/>
                      <w:i/>
                      <w:iCs/>
                      <w:shadow/>
                      <w:lang w:eastAsia="zh-TW"/>
                    </w:rPr>
                  </w:pPr>
                  <w:r w:rsidRPr="001A15B7">
                    <w:rPr>
                      <w:rFonts w:eastAsia="PMingLiU"/>
                      <w:i/>
                      <w:iCs/>
                      <w:shadow/>
                      <w:lang w:eastAsia="zh-TW"/>
                    </w:rPr>
                    <w:t>Figure IV.1</w:t>
                  </w:r>
                  <w:r>
                    <w:rPr>
                      <w:rFonts w:eastAsia="PMingLiU"/>
                      <w:i/>
                      <w:iCs/>
                      <w:shadow/>
                      <w:lang w:eastAsia="zh-TW"/>
                    </w:rPr>
                    <w:t>1</w:t>
                  </w:r>
                  <w:r w:rsidRPr="001A15B7">
                    <w:rPr>
                      <w:rFonts w:eastAsia="PMingLiU"/>
                      <w:i/>
                      <w:iCs/>
                      <w:shadow/>
                      <w:lang w:eastAsia="zh-TW"/>
                    </w:rPr>
                    <w:t> :</w:t>
                  </w:r>
                  <w:r>
                    <w:rPr>
                      <w:rFonts w:eastAsia="PMingLiU"/>
                      <w:i/>
                      <w:iCs/>
                      <w:shadow/>
                      <w:lang w:eastAsia="zh-TW"/>
                    </w:rPr>
                    <w:t xml:space="preserve"> Surface du contrôleur floue </w:t>
                  </w:r>
                </w:p>
              </w:txbxContent>
            </v:textbox>
            <w10:wrap type="square"/>
          </v:shape>
        </w:pict>
      </w:r>
    </w:p>
    <w:p w:rsidR="002E2ADB" w:rsidRPr="00E27944" w:rsidRDefault="002E2ADB" w:rsidP="002E2ADB"/>
    <w:p w:rsidR="002E2ADB" w:rsidRDefault="00C33359" w:rsidP="00C33359">
      <w:pPr>
        <w:tabs>
          <w:tab w:val="left" w:pos="4041"/>
        </w:tabs>
      </w:pPr>
      <w:r>
        <w:tab/>
      </w:r>
    </w:p>
    <w:p w:rsidR="0094205C" w:rsidRDefault="0094205C" w:rsidP="002E2ADB"/>
    <w:p w:rsidR="0094205C" w:rsidRDefault="0094205C" w:rsidP="002E2ADB"/>
    <w:p w:rsidR="0094205C" w:rsidRDefault="0094205C" w:rsidP="002E2ADB"/>
    <w:p w:rsidR="0049110E" w:rsidRDefault="0049110E" w:rsidP="002E2ADB"/>
    <w:p w:rsidR="0049110E" w:rsidRDefault="0049110E" w:rsidP="002E2ADB"/>
    <w:p w:rsidR="0049110E" w:rsidRDefault="0049110E" w:rsidP="002E2ADB"/>
    <w:p w:rsidR="0049110E" w:rsidRDefault="0049110E" w:rsidP="002E2ADB"/>
    <w:p w:rsidR="0049110E" w:rsidRDefault="0049110E" w:rsidP="002E2ADB"/>
    <w:p w:rsidR="0049110E" w:rsidRDefault="0049110E" w:rsidP="002E2ADB"/>
    <w:p w:rsidR="0049110E" w:rsidRDefault="0049110E" w:rsidP="002E2ADB"/>
    <w:p w:rsidR="0094205C" w:rsidRDefault="009124D7" w:rsidP="002E2ADB">
      <w:r w:rsidRPr="003E2DF3">
        <w:rPr>
          <w:b/>
          <w:bCs/>
          <w:i/>
          <w:iCs/>
        </w:rPr>
        <w:t>Parties Simulation de la méthode logique floue:</w:t>
      </w:r>
    </w:p>
    <w:p w:rsidR="0094205C" w:rsidRDefault="00B3066A" w:rsidP="002E2ADB">
      <w:r>
        <w:rPr>
          <w:noProof/>
          <w:lang w:eastAsia="fr-FR"/>
        </w:rPr>
        <w:pict>
          <v:rect id="_x0000_s1796" style="position:absolute;margin-left:-23.3pt;margin-top:5.55pt;width:252.75pt;height:211.35pt;z-index:251726848" stroked="f">
            <v:fill r:id="rId28" o:title="table" recolor="t" type="frame"/>
          </v:rect>
        </w:pict>
      </w:r>
      <w:r>
        <w:rPr>
          <w:noProof/>
          <w:lang w:eastAsia="fr-FR"/>
        </w:rPr>
        <w:pict>
          <v:rect id="_x0000_s1797" style="position:absolute;margin-left:232.9pt;margin-top:5.55pt;width:277.55pt;height:211.35pt;z-index:251727872" stroked="f">
            <v:fill r:id="rId29" o:title="sortie la commande" recolor="t" type="frame"/>
          </v:rect>
        </w:pict>
      </w:r>
    </w:p>
    <w:p w:rsidR="0094205C" w:rsidRDefault="0094205C" w:rsidP="002E2ADB"/>
    <w:p w:rsidR="0094205C" w:rsidRDefault="0094205C" w:rsidP="002E2ADB"/>
    <w:p w:rsidR="0094205C" w:rsidRDefault="0094205C" w:rsidP="002E2ADB"/>
    <w:p w:rsidR="0094205C" w:rsidRDefault="0094205C" w:rsidP="002E2ADB"/>
    <w:p w:rsidR="0094205C" w:rsidRDefault="0094205C" w:rsidP="002E2ADB"/>
    <w:p w:rsidR="0094205C" w:rsidRPr="00E27944" w:rsidRDefault="0094205C" w:rsidP="002E2ADB"/>
    <w:p w:rsidR="002E2ADB" w:rsidRDefault="002E2ADB" w:rsidP="002E2ADB"/>
    <w:p w:rsidR="002E2ADB" w:rsidRDefault="002E2ADB" w:rsidP="002E2ADB"/>
    <w:p w:rsidR="002E2ADB" w:rsidRDefault="002E2ADB" w:rsidP="002E2ADB">
      <w:pPr>
        <w:tabs>
          <w:tab w:val="left" w:pos="1170"/>
        </w:tabs>
      </w:pPr>
    </w:p>
    <w:p w:rsidR="00266B22" w:rsidRDefault="00266B22" w:rsidP="002E2ADB">
      <w:pPr>
        <w:tabs>
          <w:tab w:val="left" w:pos="1170"/>
        </w:tabs>
        <w:jc w:val="center"/>
      </w:pPr>
    </w:p>
    <w:p w:rsidR="00266B22" w:rsidRDefault="00266B22" w:rsidP="002E2ADB">
      <w:pPr>
        <w:tabs>
          <w:tab w:val="left" w:pos="1170"/>
        </w:tabs>
        <w:jc w:val="center"/>
      </w:pPr>
    </w:p>
    <w:p w:rsidR="00266B22" w:rsidRDefault="00266B22" w:rsidP="002E2ADB">
      <w:pPr>
        <w:tabs>
          <w:tab w:val="left" w:pos="1170"/>
        </w:tabs>
        <w:jc w:val="center"/>
      </w:pPr>
    </w:p>
    <w:p w:rsidR="00266B22" w:rsidRDefault="00266B22" w:rsidP="002E2ADB">
      <w:pPr>
        <w:tabs>
          <w:tab w:val="left" w:pos="1170"/>
        </w:tabs>
        <w:jc w:val="center"/>
      </w:pPr>
    </w:p>
    <w:p w:rsidR="00266B22" w:rsidRDefault="00266B22" w:rsidP="002E2ADB">
      <w:pPr>
        <w:tabs>
          <w:tab w:val="left" w:pos="1170"/>
        </w:tabs>
        <w:jc w:val="center"/>
      </w:pPr>
    </w:p>
    <w:p w:rsidR="002E2ADB" w:rsidRDefault="00B3066A" w:rsidP="002E2ADB">
      <w:pPr>
        <w:tabs>
          <w:tab w:val="left" w:pos="1170"/>
        </w:tabs>
        <w:jc w:val="center"/>
      </w:pPr>
      <w:r>
        <w:rPr>
          <w:noProof/>
          <w:lang w:eastAsia="fr-FR"/>
        </w:rPr>
        <w:pict>
          <v:rect id="_x0000_s1798" style="position:absolute;left:0;text-align:left;margin-left:234.05pt;margin-top:13.05pt;width:277.3pt;height:204.85pt;z-index:251728896" stroked="f">
            <v:fill r:id="rId30" o:title="entre derive erreur" recolor="t" type="frame"/>
          </v:rect>
        </w:pict>
      </w:r>
      <w:r>
        <w:rPr>
          <w:noProof/>
          <w:lang w:eastAsia="fr-FR"/>
        </w:rPr>
        <w:pict>
          <v:rect id="_x0000_s1795" style="position:absolute;left:0;text-align:left;margin-left:-23.3pt;margin-top:12.65pt;width:253.9pt;height:204.85pt;z-index:251725824" stroked="f">
            <v:fill r:id="rId31" o:title="entre erreur" recolor="t" type="frame"/>
          </v:rect>
        </w:pict>
      </w:r>
    </w:p>
    <w:p w:rsidR="002E2ADB" w:rsidRDefault="002E2ADB" w:rsidP="002E2ADB">
      <w:pPr>
        <w:tabs>
          <w:tab w:val="left" w:pos="1170"/>
        </w:tabs>
        <w:jc w:val="center"/>
      </w:pPr>
    </w:p>
    <w:p w:rsidR="002E2ADB" w:rsidRDefault="002E2ADB" w:rsidP="002E2ADB">
      <w:pPr>
        <w:tabs>
          <w:tab w:val="left" w:pos="1170"/>
        </w:tabs>
        <w:jc w:val="center"/>
      </w:pPr>
    </w:p>
    <w:p w:rsidR="002E2ADB" w:rsidRDefault="002E2ADB" w:rsidP="002E2ADB">
      <w:pPr>
        <w:tabs>
          <w:tab w:val="left" w:pos="1170"/>
        </w:tabs>
      </w:pPr>
    </w:p>
    <w:p w:rsidR="002E2ADB" w:rsidRDefault="002E2ADB" w:rsidP="002E2ADB">
      <w:pPr>
        <w:tabs>
          <w:tab w:val="left" w:pos="1170"/>
        </w:tabs>
        <w:jc w:val="center"/>
      </w:pPr>
    </w:p>
    <w:p w:rsidR="002E2ADB" w:rsidRDefault="002E2ADB" w:rsidP="002E2ADB">
      <w:pPr>
        <w:tabs>
          <w:tab w:val="left" w:pos="7620"/>
        </w:tabs>
      </w:pPr>
      <w:r>
        <w:tab/>
      </w:r>
    </w:p>
    <w:p w:rsidR="002E2ADB" w:rsidRDefault="002E2ADB" w:rsidP="002E2ADB">
      <w:pPr>
        <w:tabs>
          <w:tab w:val="left" w:pos="1395"/>
        </w:tabs>
        <w:jc w:val="center"/>
      </w:pPr>
    </w:p>
    <w:p w:rsidR="002E2ADB" w:rsidRPr="00C1109A" w:rsidRDefault="002E2ADB" w:rsidP="002E2ADB"/>
    <w:p w:rsidR="002E2ADB" w:rsidRDefault="002E2ADB" w:rsidP="002E2ADB"/>
    <w:p w:rsidR="00266B22" w:rsidRPr="009124D7" w:rsidRDefault="00266B22" w:rsidP="00A732E9">
      <w:pPr>
        <w:spacing w:line="360" w:lineRule="auto"/>
      </w:pPr>
    </w:p>
    <w:p w:rsidR="00266B22" w:rsidRPr="009124D7" w:rsidRDefault="00266B22" w:rsidP="00A732E9">
      <w:pPr>
        <w:spacing w:line="360" w:lineRule="auto"/>
      </w:pPr>
    </w:p>
    <w:p w:rsidR="00266B22" w:rsidRPr="009124D7" w:rsidRDefault="00266B22" w:rsidP="00A732E9">
      <w:pPr>
        <w:spacing w:line="360" w:lineRule="auto"/>
      </w:pPr>
    </w:p>
    <w:p w:rsidR="002E2ADB" w:rsidRPr="009124D7" w:rsidRDefault="002E2ADB" w:rsidP="00A732E9">
      <w:pPr>
        <w:spacing w:line="360" w:lineRule="auto"/>
      </w:pPr>
    </w:p>
    <w:p w:rsidR="00266B22" w:rsidRPr="009124D7" w:rsidRDefault="00B3066A" w:rsidP="00A732E9">
      <w:pPr>
        <w:spacing w:line="360" w:lineRule="auto"/>
      </w:pPr>
      <w:r>
        <w:rPr>
          <w:noProof/>
          <w:lang w:eastAsia="fr-FR"/>
        </w:rPr>
        <w:pict>
          <v:rect id="_x0000_s1799" style="position:absolute;margin-left:46.2pt;margin-top:16.05pt;width:338.2pt;height:174.2pt;z-index:251729920" stroked="f">
            <v:fill r:id="rId32" o:title="condition" recolor="t" type="frame"/>
          </v:rect>
        </w:pict>
      </w:r>
    </w:p>
    <w:p w:rsidR="00266B22" w:rsidRPr="009124D7" w:rsidRDefault="00266B22" w:rsidP="00A732E9">
      <w:pPr>
        <w:spacing w:line="360" w:lineRule="auto"/>
      </w:pPr>
    </w:p>
    <w:p w:rsidR="00266B22" w:rsidRPr="009124D7" w:rsidRDefault="00266B22" w:rsidP="00A732E9">
      <w:pPr>
        <w:spacing w:line="360" w:lineRule="auto"/>
      </w:pPr>
    </w:p>
    <w:p w:rsidR="00266B22" w:rsidRPr="009124D7" w:rsidRDefault="00266B22" w:rsidP="00A732E9">
      <w:pPr>
        <w:spacing w:line="360" w:lineRule="auto"/>
      </w:pPr>
    </w:p>
    <w:p w:rsidR="00266B22" w:rsidRPr="009124D7" w:rsidRDefault="00266B22" w:rsidP="00A732E9">
      <w:pPr>
        <w:spacing w:line="360" w:lineRule="auto"/>
      </w:pPr>
    </w:p>
    <w:p w:rsidR="00266B22" w:rsidRPr="009124D7" w:rsidRDefault="00266B22" w:rsidP="00A732E9">
      <w:pPr>
        <w:spacing w:line="360" w:lineRule="auto"/>
      </w:pPr>
    </w:p>
    <w:p w:rsidR="00266B22" w:rsidRPr="009124D7" w:rsidRDefault="00266B22" w:rsidP="00A732E9">
      <w:pPr>
        <w:spacing w:line="360" w:lineRule="auto"/>
      </w:pPr>
    </w:p>
    <w:p w:rsidR="0094205C" w:rsidRPr="009124D7" w:rsidRDefault="0094205C" w:rsidP="00A732E9">
      <w:pPr>
        <w:spacing w:line="360" w:lineRule="auto"/>
      </w:pPr>
    </w:p>
    <w:p w:rsidR="0094205C" w:rsidRPr="009124D7" w:rsidRDefault="0094205C" w:rsidP="00A732E9">
      <w:pPr>
        <w:spacing w:line="360" w:lineRule="auto"/>
      </w:pPr>
    </w:p>
    <w:p w:rsidR="0094205C" w:rsidRPr="009124D7" w:rsidRDefault="00B3066A" w:rsidP="00A732E9">
      <w:pPr>
        <w:spacing w:line="360" w:lineRule="auto"/>
      </w:pPr>
      <w:r>
        <w:rPr>
          <w:noProof/>
          <w:lang w:eastAsia="fr-FR"/>
        </w:rPr>
        <w:pict>
          <v:shape id="_x0000_s1790" type="#_x0000_t202" style="position:absolute;margin-left:46.2pt;margin-top:13.9pt;width:322.5pt;height:47.85pt;z-index:251722752" stroked="f">
            <v:textbox style="mso-next-textbox:#_x0000_s1790">
              <w:txbxContent>
                <w:p w:rsidR="00593DC7" w:rsidRDefault="00593DC7" w:rsidP="0087555F">
                  <w:pPr>
                    <w:jc w:val="center"/>
                  </w:pPr>
                  <w:r w:rsidRPr="008D3684">
                    <w:rPr>
                      <w:b/>
                      <w:sz w:val="20"/>
                    </w:rPr>
                    <w:t>Figure IV.</w:t>
                  </w:r>
                  <w:r>
                    <w:rPr>
                      <w:b/>
                      <w:sz w:val="20"/>
                    </w:rPr>
                    <w:t>12</w:t>
                  </w:r>
                  <w:r>
                    <w:rPr>
                      <w:b/>
                      <w:bCs/>
                    </w:rPr>
                    <w:t>: Fuzzy logic toolbox</w:t>
                  </w:r>
                </w:p>
              </w:txbxContent>
            </v:textbox>
          </v:shape>
        </w:pict>
      </w:r>
    </w:p>
    <w:p w:rsidR="0094205C" w:rsidRPr="009124D7" w:rsidRDefault="0094205C" w:rsidP="00A732E9">
      <w:pPr>
        <w:spacing w:line="360" w:lineRule="auto"/>
      </w:pPr>
    </w:p>
    <w:p w:rsidR="0049110E" w:rsidRDefault="0049110E" w:rsidP="00A00639">
      <w:pPr>
        <w:spacing w:line="360" w:lineRule="auto"/>
        <w:rPr>
          <w:rFonts w:eastAsia="Times New Roman"/>
          <w:i/>
          <w:iCs/>
          <w:shadow/>
          <w:sz w:val="28"/>
          <w:szCs w:val="28"/>
          <w:lang w:eastAsia="fr-FR"/>
        </w:rPr>
      </w:pPr>
    </w:p>
    <w:tbl>
      <w:tblPr>
        <w:tblStyle w:val="Grilleclaire-Accent11"/>
        <w:tblpPr w:leftFromText="141" w:rightFromText="141" w:vertAnchor="text" w:horzAnchor="page" w:tblpX="1827" w:tblpY="295"/>
        <w:tblW w:w="9122" w:type="dxa"/>
        <w:tblLook w:val="04A0"/>
      </w:tblPr>
      <w:tblGrid>
        <w:gridCol w:w="1918"/>
        <w:gridCol w:w="1755"/>
        <w:gridCol w:w="1755"/>
        <w:gridCol w:w="1904"/>
        <w:gridCol w:w="1790"/>
      </w:tblGrid>
      <w:tr w:rsidR="004310FF" w:rsidRPr="00A00639" w:rsidTr="0049110E">
        <w:trPr>
          <w:cnfStyle w:val="100000000000"/>
          <w:trHeight w:val="329"/>
        </w:trPr>
        <w:tc>
          <w:tcPr>
            <w:cnfStyle w:val="001000000000"/>
            <w:tcW w:w="1918" w:type="dxa"/>
            <w:vMerge w:val="restart"/>
            <w:noWrap/>
            <w:hideMark/>
          </w:tcPr>
          <w:p w:rsidR="004310FF" w:rsidRPr="00A00639" w:rsidRDefault="004310FF" w:rsidP="009C7579">
            <w:pPr>
              <w:jc w:val="center"/>
              <w:rPr>
                <w:rFonts w:asciiTheme="majorBidi" w:eastAsia="Times New Roman" w:hAnsiTheme="majorBidi"/>
                <w:i/>
                <w:iCs/>
                <w:color w:val="000000"/>
                <w:lang w:eastAsia="fr-FR"/>
              </w:rPr>
            </w:pPr>
            <w:r w:rsidRPr="00A00639">
              <w:rPr>
                <w:rFonts w:asciiTheme="majorBidi" w:eastAsia="Times New Roman" w:hAnsiTheme="majorBidi"/>
                <w:i/>
                <w:iCs/>
                <w:color w:val="000000"/>
                <w:lang w:eastAsia="fr-FR"/>
              </w:rPr>
              <w:lastRenderedPageBreak/>
              <w:t> </w:t>
            </w:r>
          </w:p>
        </w:tc>
        <w:tc>
          <w:tcPr>
            <w:tcW w:w="5414" w:type="dxa"/>
            <w:gridSpan w:val="3"/>
            <w:tcBorders>
              <w:right w:val="single" w:sz="4" w:space="0" w:color="auto"/>
            </w:tcBorders>
            <w:noWrap/>
            <w:hideMark/>
          </w:tcPr>
          <w:p w:rsidR="004310FF" w:rsidRPr="00A00639" w:rsidRDefault="004310FF" w:rsidP="009C7579">
            <w:pPr>
              <w:jc w:val="center"/>
              <w:cnfStyle w:val="100000000000"/>
              <w:rPr>
                <w:rFonts w:asciiTheme="majorBidi" w:eastAsia="Times New Roman" w:hAnsiTheme="majorBidi"/>
                <w:i/>
                <w:iCs/>
                <w:color w:val="000000"/>
                <w:lang w:eastAsia="fr-FR"/>
              </w:rPr>
            </w:pPr>
            <w:r>
              <w:rPr>
                <w:rFonts w:asciiTheme="majorBidi" w:eastAsia="Times New Roman" w:hAnsiTheme="majorBidi"/>
                <w:i/>
                <w:iCs/>
                <w:color w:val="000000"/>
                <w:lang w:eastAsia="fr-FR"/>
              </w:rPr>
              <w:t>Gains de normalisation</w:t>
            </w:r>
          </w:p>
        </w:tc>
        <w:tc>
          <w:tcPr>
            <w:tcW w:w="1790" w:type="dxa"/>
            <w:tcBorders>
              <w:left w:val="single" w:sz="4" w:space="0" w:color="auto"/>
            </w:tcBorders>
          </w:tcPr>
          <w:p w:rsidR="004310FF" w:rsidRPr="00A00639" w:rsidRDefault="004310FF" w:rsidP="009C7579">
            <w:pPr>
              <w:jc w:val="center"/>
              <w:cnfStyle w:val="100000000000"/>
              <w:rPr>
                <w:rFonts w:asciiTheme="majorBidi" w:eastAsia="Times New Roman" w:hAnsiTheme="majorBidi"/>
                <w:b w:val="0"/>
                <w:bCs w:val="0"/>
                <w:i/>
                <w:iCs/>
                <w:color w:val="000000"/>
                <w:lang w:eastAsia="fr-FR"/>
              </w:rPr>
            </w:pPr>
            <w:r>
              <w:rPr>
                <w:rFonts w:asciiTheme="majorBidi" w:eastAsia="Times New Roman" w:hAnsiTheme="majorBidi"/>
                <w:b w:val="0"/>
                <w:bCs w:val="0"/>
                <w:i/>
                <w:iCs/>
                <w:color w:val="000000"/>
                <w:lang w:eastAsia="fr-FR"/>
              </w:rPr>
              <w:t>Gain de dénormalisation</w:t>
            </w:r>
          </w:p>
        </w:tc>
      </w:tr>
      <w:tr w:rsidR="009C7579" w:rsidRPr="00A00639" w:rsidTr="0049110E">
        <w:trPr>
          <w:cnfStyle w:val="000000100000"/>
          <w:trHeight w:val="329"/>
        </w:trPr>
        <w:tc>
          <w:tcPr>
            <w:cnfStyle w:val="001000000000"/>
            <w:tcW w:w="1918" w:type="dxa"/>
            <w:vMerge/>
            <w:hideMark/>
          </w:tcPr>
          <w:p w:rsidR="009C7579" w:rsidRPr="00A00639" w:rsidRDefault="009C7579" w:rsidP="009C7579">
            <w:pPr>
              <w:rPr>
                <w:rFonts w:asciiTheme="majorBidi" w:eastAsia="Times New Roman" w:hAnsiTheme="majorBidi"/>
                <w:i/>
                <w:iCs/>
                <w:color w:val="000000"/>
                <w:lang w:eastAsia="fr-FR"/>
              </w:rPr>
            </w:pPr>
          </w:p>
        </w:tc>
        <w:tc>
          <w:tcPr>
            <w:tcW w:w="1755" w:type="dxa"/>
            <w:noWrap/>
            <w:hideMark/>
          </w:tcPr>
          <w:p w:rsidR="009C7579" w:rsidRPr="00A00639" w:rsidRDefault="009C7579" w:rsidP="009C7579">
            <w:pPr>
              <w:jc w:val="center"/>
              <w:cnfStyle w:val="000000100000"/>
              <w:rPr>
                <w:rFonts w:asciiTheme="majorBidi" w:eastAsia="Times New Roman" w:hAnsiTheme="majorBidi" w:cstheme="majorBidi"/>
                <w:b/>
                <w:bCs/>
                <w:i/>
                <w:iCs/>
                <w:color w:val="000000"/>
                <w:lang w:eastAsia="fr-FR"/>
              </w:rPr>
            </w:pPr>
            <w:r w:rsidRPr="00A00639">
              <w:rPr>
                <w:rFonts w:asciiTheme="majorBidi" w:eastAsia="Times New Roman" w:hAnsiTheme="majorBidi" w:cstheme="majorBidi"/>
                <w:b/>
                <w:bCs/>
                <w:i/>
                <w:iCs/>
                <w:color w:val="000000"/>
                <w:lang w:eastAsia="fr-FR"/>
              </w:rPr>
              <w:t>Kp</w:t>
            </w:r>
          </w:p>
        </w:tc>
        <w:tc>
          <w:tcPr>
            <w:tcW w:w="1755" w:type="dxa"/>
            <w:noWrap/>
            <w:hideMark/>
          </w:tcPr>
          <w:p w:rsidR="009C7579" w:rsidRPr="00A00639" w:rsidRDefault="009C7579" w:rsidP="009C7579">
            <w:pPr>
              <w:jc w:val="center"/>
              <w:cnfStyle w:val="000000100000"/>
              <w:rPr>
                <w:rFonts w:asciiTheme="majorBidi" w:eastAsia="Times New Roman" w:hAnsiTheme="majorBidi" w:cstheme="majorBidi"/>
                <w:b/>
                <w:bCs/>
                <w:i/>
                <w:iCs/>
                <w:color w:val="000000"/>
                <w:lang w:eastAsia="fr-FR"/>
              </w:rPr>
            </w:pPr>
            <w:r w:rsidRPr="00A00639">
              <w:rPr>
                <w:rFonts w:asciiTheme="majorBidi" w:eastAsia="Times New Roman" w:hAnsiTheme="majorBidi" w:cstheme="majorBidi"/>
                <w:b/>
                <w:bCs/>
                <w:i/>
                <w:iCs/>
                <w:color w:val="000000"/>
                <w:lang w:eastAsia="fr-FR"/>
              </w:rPr>
              <w:t>Ki</w:t>
            </w:r>
          </w:p>
        </w:tc>
        <w:tc>
          <w:tcPr>
            <w:tcW w:w="1904" w:type="dxa"/>
            <w:tcBorders>
              <w:right w:val="single" w:sz="4" w:space="0" w:color="auto"/>
            </w:tcBorders>
            <w:noWrap/>
            <w:hideMark/>
          </w:tcPr>
          <w:p w:rsidR="009C7579" w:rsidRPr="00A00639" w:rsidRDefault="009C7579" w:rsidP="009C7579">
            <w:pPr>
              <w:jc w:val="center"/>
              <w:cnfStyle w:val="000000100000"/>
              <w:rPr>
                <w:rFonts w:asciiTheme="majorBidi" w:eastAsia="Times New Roman" w:hAnsiTheme="majorBidi" w:cstheme="majorBidi"/>
                <w:b/>
                <w:bCs/>
                <w:i/>
                <w:iCs/>
                <w:color w:val="000000"/>
                <w:lang w:eastAsia="fr-FR"/>
              </w:rPr>
            </w:pPr>
            <w:r w:rsidRPr="00A00639">
              <w:rPr>
                <w:rFonts w:asciiTheme="majorBidi" w:eastAsia="Times New Roman" w:hAnsiTheme="majorBidi" w:cstheme="majorBidi"/>
                <w:b/>
                <w:bCs/>
                <w:i/>
                <w:iCs/>
                <w:color w:val="000000"/>
                <w:lang w:eastAsia="fr-FR"/>
              </w:rPr>
              <w:t>Kd</w:t>
            </w:r>
          </w:p>
        </w:tc>
        <w:tc>
          <w:tcPr>
            <w:tcW w:w="1790" w:type="dxa"/>
            <w:tcBorders>
              <w:left w:val="single" w:sz="4" w:space="0" w:color="auto"/>
            </w:tcBorders>
            <w:noWrap/>
            <w:hideMark/>
          </w:tcPr>
          <w:p w:rsidR="009C7579" w:rsidRPr="00A00639" w:rsidRDefault="009C7579" w:rsidP="009C7579">
            <w:pPr>
              <w:jc w:val="center"/>
              <w:cnfStyle w:val="000000100000"/>
              <w:rPr>
                <w:rFonts w:asciiTheme="majorBidi" w:eastAsia="Times New Roman" w:hAnsiTheme="majorBidi" w:cstheme="majorBidi"/>
                <w:b/>
                <w:bCs/>
                <w:i/>
                <w:iCs/>
                <w:color w:val="000000"/>
                <w:lang w:eastAsia="fr-FR"/>
              </w:rPr>
            </w:pPr>
            <w:r w:rsidRPr="00A00639">
              <w:rPr>
                <w:rFonts w:asciiTheme="majorBidi" w:eastAsia="Times New Roman" w:hAnsiTheme="majorBidi" w:cstheme="majorBidi"/>
                <w:b/>
                <w:bCs/>
                <w:i/>
                <w:iCs/>
                <w:color w:val="000000"/>
                <w:lang w:eastAsia="fr-FR"/>
              </w:rPr>
              <w:t>G</w:t>
            </w:r>
          </w:p>
        </w:tc>
      </w:tr>
      <w:tr w:rsidR="009C7579" w:rsidRPr="00A00639" w:rsidTr="0049110E">
        <w:trPr>
          <w:cnfStyle w:val="000000010000"/>
          <w:trHeight w:val="329"/>
        </w:trPr>
        <w:tc>
          <w:tcPr>
            <w:cnfStyle w:val="001000000000"/>
            <w:tcW w:w="1918" w:type="dxa"/>
            <w:noWrap/>
            <w:hideMark/>
          </w:tcPr>
          <w:p w:rsidR="009C7579" w:rsidRPr="00A00639" w:rsidRDefault="009C7579" w:rsidP="009C7579">
            <w:pPr>
              <w:jc w:val="center"/>
              <w:rPr>
                <w:rFonts w:asciiTheme="majorBidi" w:eastAsia="Times New Roman" w:hAnsiTheme="majorBidi"/>
                <w:i/>
                <w:iCs/>
                <w:color w:val="000000"/>
                <w:lang w:eastAsia="fr-FR"/>
              </w:rPr>
            </w:pPr>
            <w:r w:rsidRPr="00A00639">
              <w:rPr>
                <w:rFonts w:asciiTheme="majorBidi" w:eastAsia="Times New Roman" w:hAnsiTheme="majorBidi"/>
                <w:i/>
                <w:iCs/>
                <w:color w:val="000000"/>
                <w:lang w:eastAsia="fr-FR"/>
              </w:rPr>
              <w:t>verticale</w:t>
            </w:r>
          </w:p>
        </w:tc>
        <w:tc>
          <w:tcPr>
            <w:tcW w:w="1755" w:type="dxa"/>
            <w:noWrap/>
            <w:hideMark/>
          </w:tcPr>
          <w:p w:rsidR="009C7579" w:rsidRPr="00A00639" w:rsidRDefault="009C7579" w:rsidP="009C7579">
            <w:pPr>
              <w:jc w:val="center"/>
              <w:cnfStyle w:val="000000010000"/>
              <w:rPr>
                <w:rFonts w:asciiTheme="majorBidi" w:eastAsia="Times New Roman" w:hAnsiTheme="majorBidi" w:cstheme="majorBidi"/>
                <w:b/>
                <w:bCs/>
                <w:i/>
                <w:iCs/>
                <w:color w:val="000000"/>
                <w:lang w:eastAsia="fr-FR"/>
              </w:rPr>
            </w:pPr>
            <w:r w:rsidRPr="00A00639">
              <w:rPr>
                <w:rFonts w:asciiTheme="majorBidi" w:eastAsia="Times New Roman" w:hAnsiTheme="majorBidi" w:cstheme="majorBidi"/>
                <w:b/>
                <w:bCs/>
                <w:i/>
                <w:iCs/>
                <w:color w:val="000000"/>
                <w:lang w:eastAsia="fr-FR"/>
              </w:rPr>
              <w:t>0,0811</w:t>
            </w:r>
          </w:p>
        </w:tc>
        <w:tc>
          <w:tcPr>
            <w:tcW w:w="1755" w:type="dxa"/>
            <w:noWrap/>
            <w:hideMark/>
          </w:tcPr>
          <w:p w:rsidR="009C7579" w:rsidRPr="00A00639" w:rsidRDefault="009C7579" w:rsidP="009C7579">
            <w:pPr>
              <w:jc w:val="center"/>
              <w:cnfStyle w:val="000000010000"/>
              <w:rPr>
                <w:rFonts w:asciiTheme="majorBidi" w:eastAsia="Times New Roman" w:hAnsiTheme="majorBidi" w:cstheme="majorBidi"/>
                <w:b/>
                <w:bCs/>
                <w:i/>
                <w:iCs/>
                <w:color w:val="000000"/>
                <w:lang w:eastAsia="fr-FR"/>
              </w:rPr>
            </w:pPr>
            <w:r w:rsidRPr="00A00639">
              <w:rPr>
                <w:rFonts w:asciiTheme="majorBidi" w:eastAsia="Times New Roman" w:hAnsiTheme="majorBidi" w:cstheme="majorBidi"/>
                <w:b/>
                <w:bCs/>
                <w:i/>
                <w:iCs/>
                <w:color w:val="000000"/>
                <w:lang w:eastAsia="fr-FR"/>
              </w:rPr>
              <w:t>1,0207</w:t>
            </w:r>
          </w:p>
        </w:tc>
        <w:tc>
          <w:tcPr>
            <w:tcW w:w="1904" w:type="dxa"/>
            <w:noWrap/>
            <w:hideMark/>
          </w:tcPr>
          <w:p w:rsidR="009C7579" w:rsidRPr="00A00639" w:rsidRDefault="009C7579" w:rsidP="009C7579">
            <w:pPr>
              <w:jc w:val="center"/>
              <w:cnfStyle w:val="000000010000"/>
              <w:rPr>
                <w:rFonts w:asciiTheme="majorBidi" w:eastAsia="Times New Roman" w:hAnsiTheme="majorBidi" w:cstheme="majorBidi"/>
                <w:b/>
                <w:bCs/>
                <w:i/>
                <w:iCs/>
                <w:color w:val="000000"/>
                <w:lang w:eastAsia="fr-FR"/>
              </w:rPr>
            </w:pPr>
            <w:r w:rsidRPr="00A00639">
              <w:rPr>
                <w:rFonts w:asciiTheme="majorBidi" w:eastAsia="Times New Roman" w:hAnsiTheme="majorBidi" w:cstheme="majorBidi"/>
                <w:b/>
                <w:bCs/>
                <w:i/>
                <w:iCs/>
                <w:color w:val="000000"/>
                <w:lang w:eastAsia="fr-FR"/>
              </w:rPr>
              <w:t>-0,4824</w:t>
            </w:r>
          </w:p>
        </w:tc>
        <w:tc>
          <w:tcPr>
            <w:tcW w:w="1790" w:type="dxa"/>
            <w:noWrap/>
            <w:hideMark/>
          </w:tcPr>
          <w:p w:rsidR="009C7579" w:rsidRPr="00A00639" w:rsidRDefault="009C7579" w:rsidP="009C7579">
            <w:pPr>
              <w:jc w:val="center"/>
              <w:cnfStyle w:val="000000010000"/>
              <w:rPr>
                <w:rFonts w:asciiTheme="majorBidi" w:eastAsia="Times New Roman" w:hAnsiTheme="majorBidi" w:cstheme="majorBidi"/>
                <w:b/>
                <w:bCs/>
                <w:i/>
                <w:iCs/>
                <w:color w:val="000000"/>
                <w:lang w:eastAsia="fr-FR"/>
              </w:rPr>
            </w:pPr>
            <w:r w:rsidRPr="00A00639">
              <w:rPr>
                <w:rFonts w:asciiTheme="majorBidi" w:eastAsia="Times New Roman" w:hAnsiTheme="majorBidi" w:cstheme="majorBidi"/>
                <w:b/>
                <w:bCs/>
                <w:i/>
                <w:iCs/>
                <w:color w:val="000000"/>
                <w:lang w:eastAsia="fr-FR"/>
              </w:rPr>
              <w:t>6,2084</w:t>
            </w:r>
          </w:p>
        </w:tc>
      </w:tr>
      <w:tr w:rsidR="009C7579" w:rsidRPr="00A00639" w:rsidTr="0049110E">
        <w:trPr>
          <w:cnfStyle w:val="000000100000"/>
          <w:trHeight w:val="329"/>
        </w:trPr>
        <w:tc>
          <w:tcPr>
            <w:cnfStyle w:val="001000000000"/>
            <w:tcW w:w="1918" w:type="dxa"/>
            <w:noWrap/>
            <w:hideMark/>
          </w:tcPr>
          <w:p w:rsidR="009C7579" w:rsidRPr="00A00639" w:rsidRDefault="009C7579" w:rsidP="009C7579">
            <w:pPr>
              <w:jc w:val="center"/>
              <w:rPr>
                <w:rFonts w:asciiTheme="majorBidi" w:eastAsia="Times New Roman" w:hAnsiTheme="majorBidi"/>
                <w:i/>
                <w:iCs/>
                <w:color w:val="000000"/>
                <w:lang w:eastAsia="fr-FR"/>
              </w:rPr>
            </w:pPr>
            <w:r w:rsidRPr="00A00639">
              <w:rPr>
                <w:rFonts w:asciiTheme="majorBidi" w:eastAsia="Times New Roman" w:hAnsiTheme="majorBidi"/>
                <w:i/>
                <w:iCs/>
                <w:color w:val="000000"/>
                <w:lang w:eastAsia="fr-FR"/>
              </w:rPr>
              <w:t xml:space="preserve">Horizontale </w:t>
            </w:r>
          </w:p>
        </w:tc>
        <w:tc>
          <w:tcPr>
            <w:tcW w:w="1755" w:type="dxa"/>
            <w:noWrap/>
            <w:hideMark/>
          </w:tcPr>
          <w:p w:rsidR="009C7579" w:rsidRPr="00A00639" w:rsidRDefault="009C7579" w:rsidP="009C7579">
            <w:pPr>
              <w:jc w:val="center"/>
              <w:cnfStyle w:val="000000100000"/>
              <w:rPr>
                <w:rFonts w:asciiTheme="majorBidi" w:eastAsia="Times New Roman" w:hAnsiTheme="majorBidi" w:cstheme="majorBidi"/>
                <w:b/>
                <w:bCs/>
                <w:i/>
                <w:iCs/>
                <w:color w:val="000000"/>
                <w:lang w:eastAsia="fr-FR"/>
              </w:rPr>
            </w:pPr>
            <w:r w:rsidRPr="00A00639">
              <w:rPr>
                <w:rFonts w:asciiTheme="majorBidi" w:eastAsia="Times New Roman" w:hAnsiTheme="majorBidi" w:cstheme="majorBidi"/>
                <w:b/>
                <w:bCs/>
                <w:i/>
                <w:iCs/>
                <w:color w:val="000000"/>
                <w:lang w:eastAsia="fr-FR"/>
              </w:rPr>
              <w:t>0,1718</w:t>
            </w:r>
          </w:p>
        </w:tc>
        <w:tc>
          <w:tcPr>
            <w:tcW w:w="1755" w:type="dxa"/>
            <w:noWrap/>
            <w:hideMark/>
          </w:tcPr>
          <w:p w:rsidR="009C7579" w:rsidRPr="00A00639" w:rsidRDefault="009C7579" w:rsidP="009C7579">
            <w:pPr>
              <w:jc w:val="center"/>
              <w:cnfStyle w:val="000000100000"/>
              <w:rPr>
                <w:rFonts w:asciiTheme="majorBidi" w:eastAsia="Times New Roman" w:hAnsiTheme="majorBidi" w:cstheme="majorBidi"/>
                <w:b/>
                <w:bCs/>
                <w:i/>
                <w:iCs/>
                <w:color w:val="000000"/>
                <w:lang w:eastAsia="fr-FR"/>
              </w:rPr>
            </w:pPr>
            <w:r w:rsidRPr="00A00639">
              <w:rPr>
                <w:rFonts w:asciiTheme="majorBidi" w:eastAsia="Times New Roman" w:hAnsiTheme="majorBidi" w:cstheme="majorBidi"/>
                <w:b/>
                <w:bCs/>
                <w:i/>
                <w:iCs/>
                <w:color w:val="000000"/>
                <w:lang w:eastAsia="fr-FR"/>
              </w:rPr>
              <w:t>0,0027</w:t>
            </w:r>
          </w:p>
        </w:tc>
        <w:tc>
          <w:tcPr>
            <w:tcW w:w="1904" w:type="dxa"/>
            <w:noWrap/>
            <w:hideMark/>
          </w:tcPr>
          <w:p w:rsidR="009C7579" w:rsidRPr="00A00639" w:rsidRDefault="009C7579" w:rsidP="009C7579">
            <w:pPr>
              <w:jc w:val="center"/>
              <w:cnfStyle w:val="000000100000"/>
              <w:rPr>
                <w:rFonts w:asciiTheme="majorBidi" w:eastAsia="Times New Roman" w:hAnsiTheme="majorBidi" w:cstheme="majorBidi"/>
                <w:b/>
                <w:bCs/>
                <w:i/>
                <w:iCs/>
                <w:color w:val="000000"/>
                <w:lang w:eastAsia="fr-FR"/>
              </w:rPr>
            </w:pPr>
            <w:r w:rsidRPr="00A00639">
              <w:rPr>
                <w:rFonts w:asciiTheme="majorBidi" w:eastAsia="Times New Roman" w:hAnsiTheme="majorBidi" w:cstheme="majorBidi"/>
                <w:b/>
                <w:bCs/>
                <w:i/>
                <w:iCs/>
                <w:color w:val="000000"/>
                <w:lang w:eastAsia="fr-FR"/>
              </w:rPr>
              <w:t>-1,1019</w:t>
            </w:r>
          </w:p>
        </w:tc>
        <w:tc>
          <w:tcPr>
            <w:tcW w:w="1790" w:type="dxa"/>
            <w:noWrap/>
            <w:hideMark/>
          </w:tcPr>
          <w:p w:rsidR="009C7579" w:rsidRPr="00A00639" w:rsidRDefault="009C7579" w:rsidP="009C7579">
            <w:pPr>
              <w:jc w:val="center"/>
              <w:cnfStyle w:val="000000100000"/>
              <w:rPr>
                <w:rFonts w:asciiTheme="majorBidi" w:eastAsia="Times New Roman" w:hAnsiTheme="majorBidi" w:cstheme="majorBidi"/>
                <w:b/>
                <w:bCs/>
                <w:i/>
                <w:iCs/>
                <w:color w:val="000000"/>
                <w:lang w:eastAsia="fr-FR"/>
              </w:rPr>
            </w:pPr>
            <w:r w:rsidRPr="00A00639">
              <w:rPr>
                <w:rFonts w:asciiTheme="majorBidi" w:eastAsia="Times New Roman" w:hAnsiTheme="majorBidi" w:cstheme="majorBidi"/>
                <w:b/>
                <w:bCs/>
                <w:i/>
                <w:iCs/>
                <w:color w:val="000000"/>
                <w:lang w:eastAsia="fr-FR"/>
              </w:rPr>
              <w:t>2,5628</w:t>
            </w:r>
          </w:p>
        </w:tc>
      </w:tr>
    </w:tbl>
    <w:p w:rsidR="009124D7" w:rsidRDefault="00B3066A" w:rsidP="00A732E9">
      <w:pPr>
        <w:spacing w:line="360" w:lineRule="auto"/>
        <w:rPr>
          <w:b/>
          <w:bCs/>
          <w:i/>
          <w:iCs/>
        </w:rPr>
      </w:pPr>
      <w:r>
        <w:rPr>
          <w:b/>
          <w:bCs/>
          <w:i/>
          <w:iCs/>
          <w:noProof/>
          <w:lang w:eastAsia="fr-FR"/>
        </w:rPr>
        <w:pict>
          <v:shape id="_x0000_s1994" type="#_x0000_t202" style="position:absolute;margin-left:42.9pt;margin-top:107.5pt;width:414pt;height:37.85pt;z-index:251744256;mso-position-horizontal-relative:text;mso-position-vertical-relative:text" filled="f" stroked="f">
            <v:textbox style="mso-next-textbox:#_x0000_s1994">
              <w:txbxContent>
                <w:p w:rsidR="00593DC7" w:rsidRPr="00C76D4B" w:rsidRDefault="00593DC7" w:rsidP="004310FF">
                  <w:pPr>
                    <w:jc w:val="center"/>
                    <w:rPr>
                      <w:rFonts w:eastAsia="PMingLiU"/>
                      <w:i/>
                      <w:iCs/>
                      <w:shadow/>
                      <w:sz w:val="22"/>
                      <w:szCs w:val="22"/>
                      <w:lang w:eastAsia="zh-TW"/>
                    </w:rPr>
                  </w:pPr>
                  <w:r w:rsidRPr="00C76D4B">
                    <w:rPr>
                      <w:rFonts w:eastAsia="PMingLiU"/>
                      <w:i/>
                      <w:iCs/>
                      <w:shadow/>
                      <w:sz w:val="22"/>
                      <w:szCs w:val="22"/>
                      <w:lang w:eastAsia="zh-TW"/>
                    </w:rPr>
                    <w:t>Tableau IV.</w:t>
                  </w:r>
                  <w:r>
                    <w:rPr>
                      <w:rFonts w:eastAsia="PMingLiU"/>
                      <w:i/>
                      <w:iCs/>
                      <w:shadow/>
                      <w:sz w:val="22"/>
                      <w:szCs w:val="22"/>
                      <w:lang w:eastAsia="zh-TW"/>
                    </w:rPr>
                    <w:t xml:space="preserve">3 </w:t>
                  </w:r>
                  <w:r w:rsidRPr="00C76D4B">
                    <w:rPr>
                      <w:rFonts w:eastAsia="PMingLiU"/>
                      <w:i/>
                      <w:iCs/>
                      <w:shadow/>
                      <w:sz w:val="22"/>
                      <w:szCs w:val="22"/>
                      <w:lang w:eastAsia="zh-TW"/>
                    </w:rPr>
                    <w:t>:</w:t>
                  </w:r>
                  <w:r w:rsidRPr="00ED7DAF">
                    <w:rPr>
                      <w:rFonts w:eastAsia="PMingLiU"/>
                      <w:i/>
                      <w:iCs/>
                      <w:shadow/>
                      <w:sz w:val="22"/>
                      <w:szCs w:val="22"/>
                      <w:lang w:eastAsia="zh-TW"/>
                    </w:rPr>
                    <w:t xml:space="preserve"> </w:t>
                  </w:r>
                  <w:r>
                    <w:rPr>
                      <w:rFonts w:eastAsia="PMingLiU"/>
                      <w:i/>
                      <w:iCs/>
                      <w:shadow/>
                      <w:sz w:val="22"/>
                      <w:szCs w:val="22"/>
                      <w:lang w:eastAsia="zh-TW"/>
                    </w:rPr>
                    <w:t>les gains de normalisation et de dénormalisation du contrôleur floue</w:t>
                  </w:r>
                </w:p>
                <w:p w:rsidR="00593DC7" w:rsidRPr="00C76D4B" w:rsidRDefault="00593DC7" w:rsidP="00A00639">
                  <w:pPr>
                    <w:rPr>
                      <w:rFonts w:eastAsia="PMingLiU"/>
                      <w:i/>
                      <w:iCs/>
                      <w:shadow/>
                      <w:sz w:val="22"/>
                      <w:szCs w:val="22"/>
                      <w:lang w:eastAsia="zh-TW"/>
                    </w:rPr>
                  </w:pPr>
                </w:p>
              </w:txbxContent>
            </v:textbox>
          </v:shape>
        </w:pict>
      </w:r>
    </w:p>
    <w:p w:rsidR="009124D7" w:rsidRDefault="009124D7" w:rsidP="00A732E9">
      <w:pPr>
        <w:spacing w:line="360" w:lineRule="auto"/>
        <w:rPr>
          <w:b/>
          <w:bCs/>
          <w:i/>
          <w:iCs/>
        </w:rPr>
      </w:pPr>
    </w:p>
    <w:p w:rsidR="003E2DF3" w:rsidRPr="003E2DF3" w:rsidRDefault="003E2DF3" w:rsidP="009C7579">
      <w:pPr>
        <w:spacing w:line="360" w:lineRule="auto"/>
        <w:rPr>
          <w:b/>
          <w:bCs/>
          <w:i/>
          <w:iCs/>
        </w:rPr>
      </w:pPr>
      <w:r w:rsidRPr="003E2DF3">
        <w:rPr>
          <w:b/>
          <w:bCs/>
          <w:i/>
          <w:iCs/>
        </w:rPr>
        <w:t xml:space="preserve"> </w:t>
      </w:r>
      <w:r w:rsidR="00B3066A">
        <w:rPr>
          <w:b/>
          <w:bCs/>
          <w:i/>
          <w:iCs/>
          <w:noProof/>
          <w:lang w:eastAsia="fr-FR"/>
        </w:rPr>
        <w:pict>
          <v:rect id="_x0000_s1800" style="position:absolute;margin-left:-1.35pt;margin-top:6pt;width:477.2pt;height:234.2pt;z-index:251730944;mso-position-horizontal-relative:text;mso-position-vertical-relative:text" stroked="f">
            <v:fill r:id="rId33" o:title="av" recolor="t" type="frame"/>
          </v:rect>
        </w:pict>
      </w:r>
    </w:p>
    <w:p w:rsidR="003E2DF3" w:rsidRPr="003E2DF3" w:rsidRDefault="003E2DF3" w:rsidP="00A732E9">
      <w:pPr>
        <w:spacing w:line="360" w:lineRule="auto"/>
        <w:rPr>
          <w:b/>
          <w:bCs/>
          <w:i/>
          <w:iCs/>
        </w:rPr>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B3066A" w:rsidP="00A732E9">
      <w:pPr>
        <w:spacing w:line="360" w:lineRule="auto"/>
      </w:pPr>
      <w:r>
        <w:rPr>
          <w:noProof/>
          <w:lang w:eastAsia="fr-FR"/>
        </w:rPr>
        <w:pict>
          <v:shape id="_x0000_s1803" type="#_x0000_t202" style="position:absolute;margin-left:26.8pt;margin-top:11.55pt;width:414pt;height:37.3pt;z-index:251734016" filled="f" stroked="f">
            <v:textbox style="mso-next-textbox:#_x0000_s1803">
              <w:txbxContent>
                <w:p w:rsidR="00593DC7" w:rsidRPr="00C76D4B" w:rsidRDefault="00593DC7" w:rsidP="00FE6FA7">
                  <w:pPr>
                    <w:jc w:val="center"/>
                    <w:rPr>
                      <w:rFonts w:eastAsia="PMingLiU"/>
                      <w:i/>
                      <w:iCs/>
                      <w:shadow/>
                      <w:sz w:val="22"/>
                      <w:szCs w:val="22"/>
                      <w:lang w:eastAsia="zh-TW"/>
                    </w:rPr>
                  </w:pPr>
                  <w:r w:rsidRPr="00C76D4B">
                    <w:rPr>
                      <w:rFonts w:eastAsia="PMingLiU"/>
                      <w:i/>
                      <w:iCs/>
                      <w:shadow/>
                      <w:sz w:val="22"/>
                      <w:szCs w:val="22"/>
                      <w:lang w:eastAsia="zh-TW"/>
                    </w:rPr>
                    <w:t>Figure IV.</w:t>
                  </w:r>
                  <w:r>
                    <w:rPr>
                      <w:rFonts w:eastAsia="PMingLiU"/>
                      <w:i/>
                      <w:iCs/>
                      <w:shadow/>
                      <w:sz w:val="22"/>
                      <w:szCs w:val="22"/>
                      <w:lang w:eastAsia="zh-TW"/>
                    </w:rPr>
                    <w:t>13</w:t>
                  </w:r>
                  <w:r w:rsidRPr="00C76D4B">
                    <w:rPr>
                      <w:rFonts w:eastAsia="PMingLiU"/>
                      <w:i/>
                      <w:iCs/>
                      <w:shadow/>
                      <w:sz w:val="22"/>
                      <w:szCs w:val="22"/>
                      <w:lang w:eastAsia="zh-TW"/>
                    </w:rPr>
                    <w:t xml:space="preserve">: position angulaire de la rotation  sur l’axe vertical et la commande de moteur principal  du TRMS  ( ‘avd = 0.4 </w:t>
                  </w:r>
                  <w:r w:rsidR="00FE6FA7">
                    <w:rPr>
                      <w:rFonts w:eastAsia="PMingLiU"/>
                      <w:i/>
                      <w:iCs/>
                      <w:shadow/>
                      <w:sz w:val="22"/>
                      <w:szCs w:val="22"/>
                      <w:lang w:eastAsia="zh-TW"/>
                    </w:rPr>
                    <w:t>rad, ahd=0.4rad</w:t>
                  </w:r>
                  <w:r w:rsidRPr="00C76D4B">
                    <w:rPr>
                      <w:rFonts w:eastAsia="PMingLiU"/>
                      <w:i/>
                      <w:iCs/>
                      <w:shadow/>
                      <w:sz w:val="22"/>
                      <w:szCs w:val="22"/>
                      <w:lang w:eastAsia="zh-TW"/>
                    </w:rPr>
                    <w:t>’) (consigne constant)</w:t>
                  </w:r>
                </w:p>
              </w:txbxContent>
            </v:textbox>
          </v:shape>
        </w:pict>
      </w:r>
    </w:p>
    <w:p w:rsidR="003E2DF3" w:rsidRPr="003E2DF3" w:rsidRDefault="003E2DF3" w:rsidP="00A732E9">
      <w:pPr>
        <w:spacing w:line="360" w:lineRule="auto"/>
      </w:pPr>
    </w:p>
    <w:p w:rsidR="003E2DF3" w:rsidRPr="003E2DF3" w:rsidRDefault="00B3066A" w:rsidP="00A732E9">
      <w:pPr>
        <w:spacing w:line="360" w:lineRule="auto"/>
      </w:pPr>
      <w:r w:rsidRPr="00B3066A">
        <w:rPr>
          <w:b/>
          <w:bCs/>
          <w:i/>
          <w:iCs/>
          <w:noProof/>
          <w:lang w:eastAsia="fr-FR"/>
        </w:rPr>
        <w:pict>
          <v:rect id="_x0000_s1802" style="position:absolute;margin-left:-1.35pt;margin-top:8.1pt;width:477.2pt;height:229.15pt;z-index:251732992" stroked="f">
            <v:fill r:id="rId34" o:title="ah" recolor="t" type="frame"/>
          </v:rect>
        </w:pict>
      </w:r>
    </w:p>
    <w:p w:rsidR="003E2DF3" w:rsidRPr="003E2DF3" w:rsidRDefault="003E2DF3" w:rsidP="00A732E9">
      <w:pPr>
        <w:spacing w:line="360" w:lineRule="auto"/>
      </w:pPr>
    </w:p>
    <w:p w:rsidR="003E2DF3" w:rsidRPr="003E2DF3" w:rsidRDefault="003E2DF3" w:rsidP="00BF7425">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B3066A" w:rsidP="00A732E9">
      <w:pPr>
        <w:spacing w:line="360" w:lineRule="auto"/>
      </w:pPr>
      <w:r>
        <w:rPr>
          <w:noProof/>
          <w:lang w:eastAsia="fr-FR"/>
        </w:rPr>
        <w:pict>
          <v:shape id="_x0000_s1801" type="#_x0000_t202" style="position:absolute;margin-left:26.8pt;margin-top:9.55pt;width:414pt;height:40.7pt;z-index:251731968" filled="f" stroked="f">
            <v:textbox style="mso-next-textbox:#_x0000_s1801">
              <w:txbxContent>
                <w:p w:rsidR="00593DC7" w:rsidRPr="00C76D4B" w:rsidRDefault="00593DC7" w:rsidP="00FE6FA7">
                  <w:pPr>
                    <w:jc w:val="center"/>
                    <w:rPr>
                      <w:rFonts w:eastAsia="PMingLiU"/>
                      <w:i/>
                      <w:iCs/>
                      <w:shadow/>
                      <w:sz w:val="22"/>
                      <w:szCs w:val="22"/>
                      <w:lang w:eastAsia="zh-TW"/>
                    </w:rPr>
                  </w:pPr>
                  <w:r w:rsidRPr="00C76D4B">
                    <w:rPr>
                      <w:rFonts w:eastAsia="PMingLiU"/>
                      <w:i/>
                      <w:iCs/>
                      <w:shadow/>
                      <w:sz w:val="22"/>
                      <w:szCs w:val="22"/>
                      <w:lang w:eastAsia="zh-TW"/>
                    </w:rPr>
                    <w:t>Figure IV.</w:t>
                  </w:r>
                  <w:r>
                    <w:rPr>
                      <w:rFonts w:eastAsia="PMingLiU"/>
                      <w:i/>
                      <w:iCs/>
                      <w:shadow/>
                      <w:sz w:val="22"/>
                      <w:szCs w:val="22"/>
                      <w:lang w:eastAsia="zh-TW"/>
                    </w:rPr>
                    <w:t>14</w:t>
                  </w:r>
                  <w:r w:rsidRPr="00C76D4B">
                    <w:rPr>
                      <w:rFonts w:eastAsia="PMingLiU"/>
                      <w:i/>
                      <w:iCs/>
                      <w:shadow/>
                      <w:sz w:val="22"/>
                      <w:szCs w:val="22"/>
                      <w:lang w:eastAsia="zh-TW"/>
                    </w:rPr>
                    <w:t> : position angulaire de la rotation  sur l’ axe horizontal  et la commande de moteur</w:t>
                  </w:r>
                  <w:r w:rsidR="00FE6FA7">
                    <w:rPr>
                      <w:rFonts w:eastAsia="PMingLiU"/>
                      <w:i/>
                      <w:iCs/>
                      <w:shadow/>
                      <w:sz w:val="22"/>
                      <w:szCs w:val="22"/>
                      <w:lang w:eastAsia="zh-TW"/>
                    </w:rPr>
                    <w:t xml:space="preserve"> secondaire  du TRMS ( ‘av = 0</w:t>
                  </w:r>
                  <w:r w:rsidRPr="00C76D4B">
                    <w:rPr>
                      <w:rFonts w:eastAsia="PMingLiU"/>
                      <w:i/>
                      <w:iCs/>
                      <w:shadow/>
                      <w:sz w:val="22"/>
                      <w:szCs w:val="22"/>
                      <w:lang w:eastAsia="zh-TW"/>
                    </w:rPr>
                    <w:t xml:space="preserve"> </w:t>
                  </w:r>
                  <w:r w:rsidR="00FE6FA7">
                    <w:rPr>
                      <w:rFonts w:eastAsia="PMingLiU"/>
                      <w:i/>
                      <w:iCs/>
                      <w:shadow/>
                      <w:sz w:val="22"/>
                      <w:szCs w:val="22"/>
                      <w:lang w:eastAsia="zh-TW"/>
                    </w:rPr>
                    <w:t>rad, ah=0</w:t>
                  </w:r>
                  <w:r w:rsidRPr="00C76D4B">
                    <w:rPr>
                      <w:rFonts w:eastAsia="PMingLiU"/>
                      <w:i/>
                      <w:iCs/>
                      <w:shadow/>
                      <w:sz w:val="22"/>
                      <w:szCs w:val="22"/>
                      <w:lang w:eastAsia="zh-TW"/>
                    </w:rPr>
                    <w:t xml:space="preserve"> </w:t>
                  </w:r>
                  <w:r w:rsidR="00FE6FA7">
                    <w:rPr>
                      <w:rFonts w:eastAsia="PMingLiU"/>
                      <w:i/>
                      <w:iCs/>
                      <w:shadow/>
                      <w:sz w:val="22"/>
                      <w:szCs w:val="22"/>
                      <w:lang w:eastAsia="zh-TW"/>
                    </w:rPr>
                    <w:t>rad</w:t>
                  </w:r>
                  <w:r w:rsidRPr="00C76D4B">
                    <w:rPr>
                      <w:rFonts w:eastAsia="PMingLiU"/>
                      <w:i/>
                      <w:iCs/>
                      <w:shadow/>
                      <w:sz w:val="22"/>
                      <w:szCs w:val="22"/>
                      <w:lang w:eastAsia="zh-TW"/>
                    </w:rPr>
                    <w:t>’) (consigne constant)</w:t>
                  </w:r>
                </w:p>
                <w:p w:rsidR="00593DC7" w:rsidRPr="00C76D4B" w:rsidRDefault="00593DC7" w:rsidP="003E2DF3">
                  <w:pPr>
                    <w:jc w:val="center"/>
                    <w:rPr>
                      <w:rFonts w:eastAsia="PMingLiU"/>
                      <w:i/>
                      <w:iCs/>
                      <w:shadow/>
                      <w:sz w:val="22"/>
                      <w:szCs w:val="22"/>
                      <w:lang w:eastAsia="zh-TW"/>
                    </w:rPr>
                  </w:pPr>
                </w:p>
              </w:txbxContent>
            </v:textbox>
          </v:shape>
        </w:pict>
      </w: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B3066A" w:rsidP="00A732E9">
      <w:pPr>
        <w:spacing w:line="360" w:lineRule="auto"/>
      </w:pPr>
      <w:r>
        <w:rPr>
          <w:noProof/>
          <w:lang w:eastAsia="fr-FR"/>
        </w:rPr>
        <w:pict>
          <v:rect id="_x0000_s1805" style="position:absolute;margin-left:-17.8pt;margin-top:.95pt;width:477.2pt;height:256.15pt;z-index:251735040" stroked="f">
            <v:fill r:id="rId35" o:title="av sin" recolor="t" type="frame"/>
          </v:rect>
        </w:pict>
      </w: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B3066A" w:rsidP="00A732E9">
      <w:pPr>
        <w:spacing w:line="360" w:lineRule="auto"/>
      </w:pPr>
      <w:r>
        <w:rPr>
          <w:noProof/>
          <w:lang w:eastAsia="fr-FR"/>
        </w:rPr>
        <w:pict>
          <v:shape id="_x0000_s1806" type="#_x0000_t202" style="position:absolute;margin-left:3.65pt;margin-top:19.6pt;width:414pt;height:58.45pt;z-index:251736064" filled="f" stroked="f">
            <v:textbox style="mso-next-textbox:#_x0000_s1806">
              <w:txbxContent>
                <w:p w:rsidR="00593DC7" w:rsidRPr="00C76D4B" w:rsidRDefault="00593DC7" w:rsidP="00FE6FA7">
                  <w:pPr>
                    <w:jc w:val="center"/>
                    <w:rPr>
                      <w:rFonts w:eastAsia="PMingLiU"/>
                      <w:i/>
                      <w:iCs/>
                      <w:shadow/>
                      <w:sz w:val="22"/>
                      <w:szCs w:val="22"/>
                      <w:lang w:eastAsia="zh-TW"/>
                    </w:rPr>
                  </w:pPr>
                  <w:r w:rsidRPr="00C76D4B">
                    <w:rPr>
                      <w:rFonts w:eastAsia="PMingLiU"/>
                      <w:i/>
                      <w:iCs/>
                      <w:shadow/>
                      <w:sz w:val="22"/>
                      <w:szCs w:val="22"/>
                      <w:lang w:eastAsia="zh-TW"/>
                    </w:rPr>
                    <w:t>Figure IV.</w:t>
                  </w:r>
                  <w:r>
                    <w:rPr>
                      <w:rFonts w:eastAsia="PMingLiU"/>
                      <w:i/>
                      <w:iCs/>
                      <w:shadow/>
                      <w:sz w:val="22"/>
                      <w:szCs w:val="22"/>
                      <w:lang w:eastAsia="zh-TW"/>
                    </w:rPr>
                    <w:t>1</w:t>
                  </w:r>
                  <w:r w:rsidRPr="00C76D4B">
                    <w:rPr>
                      <w:rFonts w:eastAsia="PMingLiU"/>
                      <w:i/>
                      <w:iCs/>
                      <w:shadow/>
                      <w:sz w:val="22"/>
                      <w:szCs w:val="22"/>
                      <w:lang w:eastAsia="zh-TW"/>
                    </w:rPr>
                    <w:t xml:space="preserve">5 : position angulaire de la rotation  sur l’axe vertical et la commande de moteur principal  du  TRMS  ( ‘av = 0.4 </w:t>
                  </w:r>
                  <w:r w:rsidR="00FE6FA7">
                    <w:rPr>
                      <w:rFonts w:eastAsia="PMingLiU"/>
                      <w:i/>
                      <w:iCs/>
                      <w:shadow/>
                      <w:sz w:val="22"/>
                      <w:szCs w:val="22"/>
                      <w:lang w:eastAsia="zh-TW"/>
                    </w:rPr>
                    <w:t>rad</w:t>
                  </w:r>
                  <w:r w:rsidRPr="00C76D4B">
                    <w:rPr>
                      <w:rFonts w:eastAsia="PMingLiU"/>
                      <w:i/>
                      <w:iCs/>
                      <w:shadow/>
                      <w:sz w:val="22"/>
                      <w:szCs w:val="22"/>
                      <w:lang w:eastAsia="zh-TW"/>
                    </w:rPr>
                    <w:t xml:space="preserve">, ah=0.4 </w:t>
                  </w:r>
                  <w:r w:rsidR="00FE6FA7">
                    <w:rPr>
                      <w:rFonts w:eastAsia="PMingLiU"/>
                      <w:i/>
                      <w:iCs/>
                      <w:shadow/>
                      <w:sz w:val="22"/>
                      <w:szCs w:val="22"/>
                      <w:lang w:eastAsia="zh-TW"/>
                    </w:rPr>
                    <w:t>rad</w:t>
                  </w:r>
                  <w:r w:rsidRPr="00C76D4B">
                    <w:rPr>
                      <w:rFonts w:eastAsia="PMingLiU"/>
                      <w:i/>
                      <w:iCs/>
                      <w:shadow/>
                      <w:sz w:val="22"/>
                      <w:szCs w:val="22"/>
                      <w:lang w:eastAsia="zh-TW"/>
                    </w:rPr>
                    <w:t>,fv = 0.02 hz , fh =0.02 hz’) (poursuite d’une trajectoire sinusoïdale)</w:t>
                  </w:r>
                </w:p>
                <w:p w:rsidR="00593DC7" w:rsidRPr="00C76D4B" w:rsidRDefault="00593DC7" w:rsidP="00BD5F93">
                  <w:pPr>
                    <w:rPr>
                      <w:rFonts w:eastAsia="PMingLiU"/>
                      <w:i/>
                      <w:iCs/>
                      <w:shadow/>
                      <w:lang w:eastAsia="zh-TW"/>
                    </w:rPr>
                  </w:pPr>
                </w:p>
              </w:txbxContent>
            </v:textbox>
          </v:shape>
        </w:pict>
      </w: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B3066A" w:rsidP="00A732E9">
      <w:pPr>
        <w:spacing w:line="360" w:lineRule="auto"/>
      </w:pPr>
      <w:r>
        <w:rPr>
          <w:noProof/>
          <w:lang w:eastAsia="fr-FR"/>
        </w:rPr>
        <w:pict>
          <v:rect id="_x0000_s1807" style="position:absolute;margin-left:-17.8pt;margin-top:.4pt;width:477.2pt;height:256.15pt;z-index:251737088" stroked="f">
            <v:fill r:id="rId36" o:title="ah SIN" recolor="t" type="frame"/>
          </v:rect>
        </w:pict>
      </w: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B3066A" w:rsidP="00A732E9">
      <w:pPr>
        <w:spacing w:line="360" w:lineRule="auto"/>
      </w:pPr>
      <w:r>
        <w:rPr>
          <w:noProof/>
          <w:lang w:eastAsia="fr-FR"/>
        </w:rPr>
        <w:pict>
          <v:shape id="_x0000_s1808" type="#_x0000_t202" style="position:absolute;margin-left:8.25pt;margin-top:6.85pt;width:436.2pt;height:51.1pt;z-index:251738112" filled="f" stroked="f">
            <v:textbox style="mso-next-textbox:#_x0000_s1808">
              <w:txbxContent>
                <w:p w:rsidR="00593DC7" w:rsidRPr="00C76D4B" w:rsidRDefault="00593DC7" w:rsidP="00FE6FA7">
                  <w:pPr>
                    <w:jc w:val="center"/>
                    <w:rPr>
                      <w:rFonts w:eastAsia="PMingLiU"/>
                      <w:i/>
                      <w:iCs/>
                      <w:shadow/>
                      <w:lang w:eastAsia="zh-TW"/>
                    </w:rPr>
                  </w:pPr>
                  <w:r w:rsidRPr="00C76D4B">
                    <w:rPr>
                      <w:rFonts w:eastAsia="PMingLiU"/>
                      <w:i/>
                      <w:iCs/>
                      <w:shadow/>
                      <w:lang w:eastAsia="zh-TW"/>
                    </w:rPr>
                    <w:t>Figure IV.</w:t>
                  </w:r>
                  <w:r>
                    <w:rPr>
                      <w:rFonts w:eastAsia="PMingLiU"/>
                      <w:i/>
                      <w:iCs/>
                      <w:shadow/>
                      <w:lang w:eastAsia="zh-TW"/>
                    </w:rPr>
                    <w:t>1</w:t>
                  </w:r>
                  <w:r w:rsidRPr="00C76D4B">
                    <w:rPr>
                      <w:rFonts w:eastAsia="PMingLiU"/>
                      <w:i/>
                      <w:iCs/>
                      <w:shadow/>
                      <w:lang w:eastAsia="zh-TW"/>
                    </w:rPr>
                    <w:t xml:space="preserve">6 : position angulaire de la rotation  sur l’ axe horizontal  et la commande de moteur secondaire  du  TRMS (poursuite d’une trajectoire sinusoïdale , ‘av = 0.4 </w:t>
                  </w:r>
                  <w:r w:rsidR="00FE6FA7">
                    <w:rPr>
                      <w:rFonts w:eastAsia="PMingLiU"/>
                      <w:i/>
                      <w:iCs/>
                      <w:shadow/>
                      <w:lang w:eastAsia="zh-TW"/>
                    </w:rPr>
                    <w:t>rad</w:t>
                  </w:r>
                  <w:r w:rsidRPr="00C76D4B">
                    <w:rPr>
                      <w:rFonts w:eastAsia="PMingLiU"/>
                      <w:i/>
                      <w:iCs/>
                      <w:shadow/>
                      <w:lang w:eastAsia="zh-TW"/>
                    </w:rPr>
                    <w:t xml:space="preserve">, ah=0.4 </w:t>
                  </w:r>
                  <w:r w:rsidR="00FE6FA7">
                    <w:rPr>
                      <w:rFonts w:eastAsia="PMingLiU"/>
                      <w:i/>
                      <w:iCs/>
                      <w:shadow/>
                      <w:lang w:eastAsia="zh-TW"/>
                    </w:rPr>
                    <w:t>rad</w:t>
                  </w:r>
                  <w:r w:rsidRPr="00C76D4B">
                    <w:rPr>
                      <w:rFonts w:eastAsia="PMingLiU"/>
                      <w:i/>
                      <w:iCs/>
                      <w:shadow/>
                      <w:lang w:eastAsia="zh-TW"/>
                    </w:rPr>
                    <w:t>, fv = 0.02 hz , fh =0.02 hz’)</w:t>
                  </w:r>
                </w:p>
                <w:p w:rsidR="00593DC7" w:rsidRPr="00D812C0" w:rsidRDefault="00593DC7" w:rsidP="00BD5F93"/>
              </w:txbxContent>
            </v:textbox>
          </v:shape>
        </w:pict>
      </w: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B3066A" w:rsidP="00A732E9">
      <w:pPr>
        <w:spacing w:line="360" w:lineRule="auto"/>
      </w:pPr>
      <w:r>
        <w:rPr>
          <w:noProof/>
          <w:lang w:eastAsia="fr-FR"/>
        </w:rPr>
        <w:pict>
          <v:shape id="_x0000_s1903" type="#_x0000_t202" style="position:absolute;margin-left:11.25pt;margin-top:2.35pt;width:448.15pt;height:237.75pt;z-index:251743232" stroked="f">
            <v:fill r:id="rId37" o:title="untitled" recolor="t" type="frame"/>
            <v:textbox>
              <w:txbxContent>
                <w:p w:rsidR="00593DC7" w:rsidRDefault="00593DC7"/>
              </w:txbxContent>
            </v:textbox>
          </v:shape>
        </w:pict>
      </w: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B3066A" w:rsidP="00A732E9">
      <w:pPr>
        <w:spacing w:line="360" w:lineRule="auto"/>
      </w:pPr>
      <w:r>
        <w:rPr>
          <w:noProof/>
          <w:lang w:eastAsia="fr-FR"/>
        </w:rPr>
        <w:pict>
          <v:shape id="_x0000_s1811" type="#_x0000_t202" style="position:absolute;margin-left:10.4pt;margin-top:15.75pt;width:459.85pt;height:51.05pt;z-index:251741184" filled="f" stroked="f">
            <v:textbox style="mso-next-textbox:#_x0000_s1811">
              <w:txbxContent>
                <w:p w:rsidR="00593DC7" w:rsidRPr="00C76D4B" w:rsidRDefault="00593DC7" w:rsidP="00FE6FA7">
                  <w:pPr>
                    <w:jc w:val="center"/>
                    <w:rPr>
                      <w:rFonts w:eastAsia="PMingLiU"/>
                      <w:i/>
                      <w:iCs/>
                      <w:shadow/>
                      <w:lang w:eastAsia="zh-TW"/>
                    </w:rPr>
                  </w:pPr>
                  <w:r w:rsidRPr="00C76D4B">
                    <w:rPr>
                      <w:rFonts w:eastAsia="PMingLiU"/>
                      <w:i/>
                      <w:iCs/>
                      <w:shadow/>
                      <w:lang w:eastAsia="zh-TW"/>
                    </w:rPr>
                    <w:t>Figure IV.</w:t>
                  </w:r>
                  <w:r>
                    <w:rPr>
                      <w:rFonts w:eastAsia="PMingLiU"/>
                      <w:i/>
                      <w:iCs/>
                      <w:shadow/>
                      <w:lang w:eastAsia="zh-TW"/>
                    </w:rPr>
                    <w:t>1</w:t>
                  </w:r>
                  <w:r w:rsidRPr="00C76D4B">
                    <w:rPr>
                      <w:rFonts w:eastAsia="PMingLiU"/>
                      <w:i/>
                      <w:iCs/>
                      <w:shadow/>
                      <w:lang w:eastAsia="zh-TW"/>
                    </w:rPr>
                    <w:t xml:space="preserve">7 : position angulaire de la rotation  sur l’axe vertical et la commande de moteur principal  du  TRMS  (poursuite d’une trajectoire quarré‘av = 0.4 </w:t>
                  </w:r>
                  <w:r w:rsidR="00FE6FA7">
                    <w:rPr>
                      <w:rFonts w:eastAsia="PMingLiU"/>
                      <w:i/>
                      <w:iCs/>
                      <w:shadow/>
                      <w:lang w:eastAsia="zh-TW"/>
                    </w:rPr>
                    <w:t>rad</w:t>
                  </w:r>
                  <w:r w:rsidRPr="00C76D4B">
                    <w:rPr>
                      <w:rFonts w:eastAsia="PMingLiU"/>
                      <w:i/>
                      <w:iCs/>
                      <w:shadow/>
                      <w:lang w:eastAsia="zh-TW"/>
                    </w:rPr>
                    <w:t xml:space="preserve">, ah=0.4 </w:t>
                  </w:r>
                  <w:r w:rsidR="00FE6FA7">
                    <w:rPr>
                      <w:rFonts w:eastAsia="PMingLiU"/>
                      <w:i/>
                      <w:iCs/>
                      <w:shadow/>
                      <w:lang w:eastAsia="zh-TW"/>
                    </w:rPr>
                    <w:t>rad</w:t>
                  </w:r>
                  <w:r w:rsidRPr="00C76D4B">
                    <w:rPr>
                      <w:rFonts w:eastAsia="PMingLiU"/>
                      <w:i/>
                      <w:iCs/>
                      <w:shadow/>
                      <w:lang w:eastAsia="zh-TW"/>
                    </w:rPr>
                    <w:t>’, fv = 0.02 hz , fh =0.02 hz)</w:t>
                  </w:r>
                </w:p>
                <w:p w:rsidR="00593DC7" w:rsidRPr="00C76D4B" w:rsidRDefault="00593DC7" w:rsidP="00BD5F93">
                  <w:pPr>
                    <w:rPr>
                      <w:rFonts w:eastAsia="PMingLiU"/>
                      <w:i/>
                      <w:iCs/>
                      <w:shadow/>
                      <w:lang w:eastAsia="zh-TW"/>
                    </w:rPr>
                  </w:pPr>
                </w:p>
              </w:txbxContent>
            </v:textbox>
          </v:shape>
        </w:pict>
      </w: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B3066A" w:rsidP="00A732E9">
      <w:pPr>
        <w:spacing w:line="360" w:lineRule="auto"/>
      </w:pPr>
      <w:r>
        <w:rPr>
          <w:noProof/>
          <w:lang w:eastAsia="fr-FR"/>
        </w:rPr>
        <w:pict>
          <v:rect id="_x0000_s1810" style="position:absolute;margin-left:-6.05pt;margin-top:17.55pt;width:477.2pt;height:256.15pt;z-index:251740160" stroked="f">
            <v:fill r:id="rId38" o:title="ah SQRT" recolor="t" type="frame"/>
          </v:rect>
        </w:pict>
      </w: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B3066A" w:rsidP="00A732E9">
      <w:pPr>
        <w:spacing w:line="360" w:lineRule="auto"/>
      </w:pPr>
      <w:r>
        <w:rPr>
          <w:noProof/>
          <w:lang w:eastAsia="fr-FR"/>
        </w:rPr>
        <w:pict>
          <v:shape id="_x0000_s1812" type="#_x0000_t202" style="position:absolute;margin-left:22.5pt;margin-top:19.8pt;width:424.75pt;height:83.65pt;z-index:251742208" filled="f" stroked="f">
            <v:textbox style="mso-next-textbox:#_x0000_s1812">
              <w:txbxContent>
                <w:p w:rsidR="00593DC7" w:rsidRPr="00C76D4B" w:rsidRDefault="00593DC7" w:rsidP="00FE6FA7">
                  <w:pPr>
                    <w:jc w:val="center"/>
                    <w:rPr>
                      <w:rFonts w:eastAsia="PMingLiU"/>
                      <w:i/>
                      <w:iCs/>
                      <w:shadow/>
                      <w:lang w:eastAsia="zh-TW"/>
                    </w:rPr>
                  </w:pPr>
                  <w:r w:rsidRPr="00C76D4B">
                    <w:rPr>
                      <w:rFonts w:eastAsia="PMingLiU"/>
                      <w:i/>
                      <w:iCs/>
                      <w:shadow/>
                      <w:lang w:eastAsia="zh-TW"/>
                    </w:rPr>
                    <w:t>Figure IV.</w:t>
                  </w:r>
                  <w:r>
                    <w:rPr>
                      <w:rFonts w:eastAsia="PMingLiU"/>
                      <w:i/>
                      <w:iCs/>
                      <w:shadow/>
                      <w:lang w:eastAsia="zh-TW"/>
                    </w:rPr>
                    <w:t>1</w:t>
                  </w:r>
                  <w:r w:rsidRPr="00C76D4B">
                    <w:rPr>
                      <w:rFonts w:eastAsia="PMingLiU"/>
                      <w:i/>
                      <w:iCs/>
                      <w:shadow/>
                      <w:lang w:eastAsia="zh-TW"/>
                    </w:rPr>
                    <w:t xml:space="preserve">8 : position angulaire de la rotation  sur l’ axe horizontal  et la commande de moteur secondaire  du  TRMS (Initié signal quarré‘av = 0.4 </w:t>
                  </w:r>
                  <w:r w:rsidR="00FE6FA7">
                    <w:rPr>
                      <w:rFonts w:eastAsia="PMingLiU"/>
                      <w:i/>
                      <w:iCs/>
                      <w:shadow/>
                      <w:lang w:eastAsia="zh-TW"/>
                    </w:rPr>
                    <w:t>rad</w:t>
                  </w:r>
                  <w:r w:rsidRPr="00C76D4B">
                    <w:rPr>
                      <w:rFonts w:eastAsia="PMingLiU"/>
                      <w:i/>
                      <w:iCs/>
                      <w:shadow/>
                      <w:lang w:eastAsia="zh-TW"/>
                    </w:rPr>
                    <w:t xml:space="preserve">, ah=0.4 </w:t>
                  </w:r>
                  <w:r w:rsidR="00FE6FA7">
                    <w:rPr>
                      <w:rFonts w:eastAsia="PMingLiU"/>
                      <w:i/>
                      <w:iCs/>
                      <w:shadow/>
                      <w:lang w:eastAsia="zh-TW"/>
                    </w:rPr>
                    <w:t>rad</w:t>
                  </w:r>
                  <w:r w:rsidRPr="00C76D4B">
                    <w:rPr>
                      <w:rFonts w:eastAsia="PMingLiU"/>
                      <w:i/>
                      <w:iCs/>
                      <w:shadow/>
                      <w:lang w:eastAsia="zh-TW"/>
                    </w:rPr>
                    <w:t>’, fv = 0.02 hz , fh =0.02 hz)</w:t>
                  </w:r>
                </w:p>
                <w:p w:rsidR="00593DC7" w:rsidRPr="00C76D4B" w:rsidRDefault="00593DC7" w:rsidP="00BD5F93">
                  <w:pPr>
                    <w:jc w:val="center"/>
                    <w:rPr>
                      <w:rFonts w:eastAsia="PMingLiU"/>
                      <w:i/>
                      <w:iCs/>
                      <w:shadow/>
                      <w:lang w:eastAsia="zh-TW"/>
                    </w:rPr>
                  </w:pPr>
                </w:p>
              </w:txbxContent>
            </v:textbox>
          </v:shape>
        </w:pict>
      </w: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3E2DF3" w:rsidP="00A732E9">
      <w:pPr>
        <w:spacing w:line="360" w:lineRule="auto"/>
      </w:pPr>
    </w:p>
    <w:p w:rsidR="003E2DF3" w:rsidRPr="003E2DF3" w:rsidRDefault="00A732E9" w:rsidP="00BD5F93">
      <w:pPr>
        <w:pStyle w:val="monstyle4"/>
      </w:pPr>
      <w:bookmarkStart w:id="47" w:name="_Toc108061445"/>
      <w:bookmarkStart w:id="48" w:name="_Toc108061663"/>
      <w:bookmarkStart w:id="49" w:name="_Ref264628293"/>
      <w:bookmarkStart w:id="50" w:name="_Ref264628464"/>
      <w:r w:rsidRPr="003E2DF3">
        <w:t>L’action intégrale</w:t>
      </w:r>
      <w:bookmarkEnd w:id="47"/>
      <w:bookmarkEnd w:id="48"/>
      <w:bookmarkEnd w:id="49"/>
      <w:bookmarkEnd w:id="50"/>
      <w:r w:rsidRPr="003E2DF3">
        <w:t> </w:t>
      </w:r>
    </w:p>
    <w:p w:rsidR="002B35FE" w:rsidRPr="00C51FBD" w:rsidRDefault="00A732E9" w:rsidP="002B35FE">
      <w:pPr>
        <w:spacing w:line="360" w:lineRule="auto"/>
        <w:jc w:val="both"/>
      </w:pPr>
      <w:r w:rsidRPr="00C51FBD">
        <w:t xml:space="preserve">      Pour éliminer l’erreur statique, on a inséré </w:t>
      </w:r>
      <w:r w:rsidR="000B39ED" w:rsidRPr="00C51FBD">
        <w:t>e</w:t>
      </w:r>
      <w:r w:rsidRPr="00C51FBD">
        <w:t xml:space="preserve">n parallèle avec le régulateur flou une action intégrale. Le régulateur global aura une structure d’un PID, </w:t>
      </w:r>
      <w:bookmarkStart w:id="51" w:name="_Toc108061450"/>
      <w:bookmarkStart w:id="52" w:name="_Toc108061668"/>
    </w:p>
    <w:p w:rsidR="00F134EE" w:rsidRPr="00801700" w:rsidRDefault="00F134EE" w:rsidP="002B35FE">
      <w:pPr>
        <w:pStyle w:val="monstyle2"/>
        <w:rPr>
          <w:rFonts w:ascii="Times New Roman" w:eastAsia="PMingLiU" w:hAnsi="Times New Roman" w:cs="Times New Roman"/>
          <w:i/>
          <w:iCs/>
          <w:smallCaps w:val="0"/>
          <w:kern w:val="0"/>
          <w:sz w:val="28"/>
          <w:szCs w:val="28"/>
          <w:lang w:eastAsia="zh-TW"/>
        </w:rPr>
      </w:pPr>
      <w:bookmarkStart w:id="53" w:name="_Ref264628296"/>
      <w:r w:rsidRPr="00801700">
        <w:rPr>
          <w:rFonts w:ascii="Times New Roman" w:eastAsia="PMingLiU" w:hAnsi="Times New Roman" w:cs="Times New Roman"/>
          <w:i/>
          <w:iCs/>
          <w:smallCaps w:val="0"/>
          <w:kern w:val="0"/>
          <w:sz w:val="28"/>
          <w:szCs w:val="28"/>
          <w:lang w:eastAsia="zh-TW"/>
        </w:rPr>
        <w:t>C</w:t>
      </w:r>
      <w:r w:rsidR="008276F0" w:rsidRPr="00801700">
        <w:rPr>
          <w:rFonts w:ascii="Times New Roman" w:eastAsia="PMingLiU" w:hAnsi="Times New Roman" w:cs="Times New Roman"/>
          <w:i/>
          <w:iCs/>
          <w:smallCaps w:val="0"/>
          <w:kern w:val="0"/>
          <w:sz w:val="28"/>
          <w:szCs w:val="28"/>
          <w:lang w:eastAsia="zh-TW"/>
        </w:rPr>
        <w:t>ommande par mode de glissement</w:t>
      </w:r>
      <w:bookmarkEnd w:id="51"/>
      <w:bookmarkEnd w:id="52"/>
      <w:bookmarkEnd w:id="53"/>
      <w:r w:rsidR="008276F0" w:rsidRPr="00801700">
        <w:rPr>
          <w:rFonts w:ascii="Times New Roman" w:eastAsia="PMingLiU" w:hAnsi="Times New Roman" w:cs="Times New Roman"/>
          <w:i/>
          <w:iCs/>
          <w:smallCaps w:val="0"/>
          <w:kern w:val="0"/>
          <w:sz w:val="28"/>
          <w:szCs w:val="28"/>
          <w:lang w:eastAsia="zh-TW"/>
        </w:rPr>
        <w:t> </w:t>
      </w:r>
    </w:p>
    <w:p w:rsidR="00A35D94" w:rsidRDefault="00F134EE" w:rsidP="001E490B">
      <w:pPr>
        <w:spacing w:line="360" w:lineRule="auto"/>
        <w:ind w:firstLine="360"/>
        <w:jc w:val="both"/>
      </w:pPr>
      <w:r>
        <w:t xml:space="preserve">Dans cette partie nous </w:t>
      </w:r>
      <w:r w:rsidR="005A6813">
        <w:t xml:space="preserve">proposons d’appliquer une commande caractérisée par sa robustesse vis-à-vis des perturbations, dite « commande par mode de glissement ». Sa théorie </w:t>
      </w:r>
      <w:r w:rsidR="00625FAC">
        <w:t xml:space="preserve"> a été </w:t>
      </w:r>
      <w:r w:rsidR="005A6813">
        <w:t xml:space="preserve"> exposée dans l</w:t>
      </w:r>
      <w:r w:rsidR="001E490B">
        <w:t>e</w:t>
      </w:r>
      <w:r w:rsidR="005A6813">
        <w:t xml:space="preserve"> </w:t>
      </w:r>
      <w:r w:rsidR="001E490B">
        <w:t>(chapitre III)</w:t>
      </w:r>
      <w:r w:rsidR="005A6813">
        <w:t xml:space="preserve">.   </w:t>
      </w:r>
      <w:r>
        <w:t xml:space="preserve"> </w:t>
      </w:r>
    </w:p>
    <w:p w:rsidR="005A6813" w:rsidRDefault="005A6813" w:rsidP="00A35D94">
      <w:pPr>
        <w:jc w:val="both"/>
      </w:pPr>
    </w:p>
    <w:p w:rsidR="00A35D94" w:rsidRDefault="00A35D94" w:rsidP="003A13DA">
      <w:pPr>
        <w:spacing w:line="360" w:lineRule="auto"/>
        <w:ind w:firstLine="360"/>
        <w:jc w:val="both"/>
      </w:pPr>
      <w:r>
        <w:t>La conception de cette commande peut être divisée en trois étapes principales</w:t>
      </w:r>
      <w:r w:rsidR="003A13DA">
        <w:t> :</w:t>
      </w:r>
    </w:p>
    <w:p w:rsidR="00A35D94" w:rsidRDefault="005A6813" w:rsidP="002C77F8">
      <w:pPr>
        <w:numPr>
          <w:ilvl w:val="0"/>
          <w:numId w:val="3"/>
        </w:numPr>
        <w:spacing w:line="360" w:lineRule="auto"/>
        <w:ind w:left="900" w:firstLine="0"/>
        <w:jc w:val="both"/>
      </w:pPr>
      <w:bookmarkStart w:id="54" w:name="_Ref264628300"/>
      <w:r>
        <w:t>Le choix de</w:t>
      </w:r>
      <w:r w:rsidR="00625FAC">
        <w:t xml:space="preserve"> la </w:t>
      </w:r>
      <w:r w:rsidR="00A35D94">
        <w:t xml:space="preserve"> surface</w:t>
      </w:r>
      <w:r w:rsidR="00625FAC">
        <w:t xml:space="preserve"> de glissement .</w:t>
      </w:r>
      <w:bookmarkEnd w:id="54"/>
    </w:p>
    <w:p w:rsidR="00A35D94" w:rsidRDefault="00A35D94" w:rsidP="002C77F8">
      <w:pPr>
        <w:numPr>
          <w:ilvl w:val="0"/>
          <w:numId w:val="3"/>
        </w:numPr>
        <w:spacing w:line="360" w:lineRule="auto"/>
        <w:ind w:left="900" w:firstLine="0"/>
        <w:jc w:val="both"/>
      </w:pPr>
      <w:bookmarkStart w:id="55" w:name="_Ref264628327"/>
      <w:r>
        <w:t>L'établissement des conditions d'existence et de convergence.</w:t>
      </w:r>
      <w:bookmarkEnd w:id="55"/>
    </w:p>
    <w:p w:rsidR="00A35D94" w:rsidRDefault="00A35D94" w:rsidP="002C77F8">
      <w:pPr>
        <w:numPr>
          <w:ilvl w:val="0"/>
          <w:numId w:val="3"/>
        </w:numPr>
        <w:spacing w:line="360" w:lineRule="auto"/>
        <w:ind w:left="900" w:firstLine="0"/>
        <w:jc w:val="both"/>
      </w:pPr>
      <w:bookmarkStart w:id="56" w:name="_Ref264628331"/>
      <w:r>
        <w:t>La détermination de la loi de commande.</w:t>
      </w:r>
      <w:bookmarkEnd w:id="56"/>
    </w:p>
    <w:p w:rsidR="00A35D94" w:rsidRDefault="00A35D94" w:rsidP="00670E05">
      <w:pPr>
        <w:spacing w:line="360" w:lineRule="auto"/>
        <w:ind w:firstLine="360"/>
        <w:jc w:val="both"/>
      </w:pPr>
    </w:p>
    <w:p w:rsidR="00F134EE" w:rsidRDefault="003A13DA" w:rsidP="00625FAC">
      <w:pPr>
        <w:spacing w:line="360" w:lineRule="auto"/>
        <w:ind w:firstLine="360"/>
        <w:jc w:val="both"/>
      </w:pPr>
      <w:r>
        <w:t xml:space="preserve">La stratégie de commande utilisée, est la commande décentralisée, chaque sous-système est commandé par un régulateur. </w:t>
      </w:r>
      <w:r w:rsidR="00A14AC6">
        <w:t xml:space="preserve">Comme  les étapes de </w:t>
      </w:r>
      <w:r>
        <w:t>conception</w:t>
      </w:r>
      <w:r w:rsidR="00A14AC6">
        <w:t xml:space="preserve">  pour les deux sous-systèmes sont</w:t>
      </w:r>
      <w:r w:rsidR="00F134EE">
        <w:t xml:space="preserve"> </w:t>
      </w:r>
      <w:r w:rsidR="00A14AC6">
        <w:t>presque les mêmes, un seul développement</w:t>
      </w:r>
      <w:r>
        <w:t xml:space="preserve"> </w:t>
      </w:r>
      <w:r w:rsidR="00625FAC">
        <w:t xml:space="preserve">sera </w:t>
      </w:r>
      <w:r>
        <w:t>exposé</w:t>
      </w:r>
      <w:r w:rsidR="00F134EE">
        <w:t xml:space="preserve">. (On distingue les équations des deux régulateurs par un indice v ou </w:t>
      </w:r>
      <w:r>
        <w:t>h)</w:t>
      </w:r>
    </w:p>
    <w:p w:rsidR="00F134EE" w:rsidRDefault="00F134EE" w:rsidP="00F134EE">
      <w:pPr>
        <w:spacing w:line="360" w:lineRule="auto"/>
      </w:pPr>
    </w:p>
    <w:p w:rsidR="00D54F6D" w:rsidRDefault="00042D31" w:rsidP="00D54F6D">
      <w:pPr>
        <w:spacing w:line="360" w:lineRule="auto"/>
      </w:pPr>
      <w:r>
        <w:tab/>
      </w:r>
    </w:p>
    <w:p w:rsidR="00F134EE" w:rsidRDefault="00042D31" w:rsidP="00625FAC">
      <w:pPr>
        <w:spacing w:line="360" w:lineRule="auto"/>
        <w:ind w:firstLine="360"/>
        <w:rPr>
          <w:b/>
        </w:rPr>
      </w:pPr>
      <w:r>
        <w:t xml:space="preserve">Considérons les  modèles </w:t>
      </w:r>
      <w:r w:rsidR="00D54F6D" w:rsidRPr="00D54F6D">
        <w:rPr>
          <w:position w:val="-12"/>
        </w:rPr>
        <w:object w:dxaOrig="320" w:dyaOrig="360">
          <v:shape id="_x0000_i1028" type="#_x0000_t75" style="width:15.05pt;height:18.15pt" o:ole="">
            <v:imagedata r:id="rId39" o:title=""/>
          </v:shape>
          <o:OLEObject Type="Embed" ProgID="Equation.DSMT4" ShapeID="_x0000_i1028" DrawAspect="Content" ObjectID="_1339023240" r:id="rId40"/>
        </w:object>
      </w:r>
      <w:r w:rsidR="00D54F6D">
        <w:t xml:space="preserve"> </w:t>
      </w:r>
      <w:r w:rsidR="00B3066A">
        <w:fldChar w:fldCharType="begin"/>
      </w:r>
      <w:r>
        <w:instrText xml:space="preserve"> GOTOBUTTON ZEqnNum808279  \* MERGEFORMAT </w:instrText>
      </w:r>
      <w:r w:rsidR="00B3066A">
        <w:fldChar w:fldCharType="begin"/>
      </w:r>
      <w:r w:rsidR="003868BA">
        <w:instrText xml:space="preserve"> REF ZEqnNum808279 \! \* MERGEFORMAT </w:instrText>
      </w:r>
      <w:r w:rsidR="00B3066A">
        <w:fldChar w:fldCharType="separate"/>
      </w:r>
      <w:r w:rsidR="00FE25AB">
        <w:rPr>
          <w:b/>
          <w:bCs/>
        </w:rPr>
        <w:instrText>Erreur ! Source du renvoi introuvable.</w:instrText>
      </w:r>
      <w:r w:rsidR="00B3066A">
        <w:fldChar w:fldCharType="end"/>
      </w:r>
      <w:r w:rsidR="00B3066A">
        <w:fldChar w:fldCharType="end"/>
      </w:r>
      <w:r>
        <w:t xml:space="preserve"> et</w:t>
      </w:r>
      <w:r w:rsidR="00D54F6D">
        <w:t xml:space="preserve"> </w:t>
      </w:r>
      <w:r w:rsidR="00D54F6D" w:rsidRPr="00D54F6D">
        <w:rPr>
          <w:position w:val="-12"/>
        </w:rPr>
        <w:object w:dxaOrig="340" w:dyaOrig="360">
          <v:shape id="_x0000_i1029" type="#_x0000_t75" style="width:16.9pt;height:18.15pt" o:ole="">
            <v:imagedata r:id="rId41" o:title=""/>
          </v:shape>
          <o:OLEObject Type="Embed" ProgID="Equation.DSMT4" ShapeID="_x0000_i1029" DrawAspect="Content" ObjectID="_1339023241" r:id="rId42"/>
        </w:object>
      </w:r>
      <w:r w:rsidR="00B3066A">
        <w:fldChar w:fldCharType="begin"/>
      </w:r>
      <w:r>
        <w:instrText xml:space="preserve"> GOTOBUTTON ZEqnNum973203  \* MERGEFORMAT </w:instrText>
      </w:r>
      <w:r w:rsidR="00B3066A">
        <w:fldChar w:fldCharType="begin"/>
      </w:r>
      <w:r w:rsidR="003868BA">
        <w:instrText xml:space="preserve"> REF ZEqnNum973203 \! \* MERGEFORMAT </w:instrText>
      </w:r>
      <w:r w:rsidR="00B3066A">
        <w:fldChar w:fldCharType="separate"/>
      </w:r>
      <w:r w:rsidR="00FE25AB">
        <w:rPr>
          <w:b/>
          <w:bCs/>
        </w:rPr>
        <w:instrText>Erreur ! Source du renvoi introuvable.</w:instrText>
      </w:r>
      <w:r w:rsidR="00B3066A">
        <w:fldChar w:fldCharType="end"/>
      </w:r>
      <w:r w:rsidR="00B3066A">
        <w:fldChar w:fldCharType="end"/>
      </w:r>
      <w:r>
        <w:t>, représent</w:t>
      </w:r>
      <w:r w:rsidR="00D83F93">
        <w:t>a</w:t>
      </w:r>
      <w:r>
        <w:t>nt le</w:t>
      </w:r>
      <w:r w:rsidR="00D54F6D">
        <w:t>s</w:t>
      </w:r>
      <w:r>
        <w:t xml:space="preserve"> sous-système</w:t>
      </w:r>
      <w:r w:rsidR="00D54F6D">
        <w:t>s</w:t>
      </w:r>
      <w:r>
        <w:t xml:space="preserve"> d’élévation et d’azimut </w:t>
      </w:r>
      <w:r w:rsidR="00D54F6D">
        <w:t xml:space="preserve">à un degré de liberté. </w:t>
      </w:r>
    </w:p>
    <w:p w:rsidR="00F134EE" w:rsidRDefault="00F134EE" w:rsidP="00F134EE">
      <w:pPr>
        <w:spacing w:line="360" w:lineRule="auto"/>
        <w:rPr>
          <w:b/>
        </w:rPr>
      </w:pPr>
    </w:p>
    <w:p w:rsidR="00F134EE" w:rsidRPr="00801700" w:rsidRDefault="00F134EE" w:rsidP="00ED7313">
      <w:pPr>
        <w:pStyle w:val="monstyle3"/>
        <w:rPr>
          <w:rFonts w:eastAsia="PMingLiU"/>
        </w:rPr>
      </w:pPr>
      <w:bookmarkStart w:id="57" w:name="_Toc108061451"/>
      <w:bookmarkStart w:id="58" w:name="_Toc108061669"/>
      <w:bookmarkStart w:id="59" w:name="_Ref264628341"/>
      <w:bookmarkStart w:id="60" w:name="_Ref264628436"/>
      <w:r w:rsidRPr="00801700">
        <w:rPr>
          <w:rFonts w:eastAsia="PMingLiU"/>
        </w:rPr>
        <w:t>Surface d</w:t>
      </w:r>
      <w:r w:rsidR="0030429B" w:rsidRPr="00801700">
        <w:rPr>
          <w:rFonts w:eastAsia="PMingLiU"/>
        </w:rPr>
        <w:t>e</w:t>
      </w:r>
      <w:r w:rsidRPr="00801700">
        <w:rPr>
          <w:rFonts w:eastAsia="PMingLiU"/>
        </w:rPr>
        <w:t xml:space="preserve"> glissement </w:t>
      </w:r>
      <w:r w:rsidR="00D54F6D" w:rsidRPr="00801700">
        <w:rPr>
          <w:rFonts w:eastAsia="PMingLiU"/>
        </w:rPr>
        <w:t>[slot92]</w:t>
      </w:r>
      <w:bookmarkEnd w:id="57"/>
      <w:bookmarkEnd w:id="58"/>
      <w:bookmarkEnd w:id="59"/>
      <w:bookmarkEnd w:id="60"/>
    </w:p>
    <w:p w:rsidR="00F134EE" w:rsidRDefault="00F134EE" w:rsidP="00F134EE">
      <w:pPr>
        <w:spacing w:line="360" w:lineRule="auto"/>
      </w:pPr>
    </w:p>
    <w:p w:rsidR="00F134EE" w:rsidRDefault="00D54F6D" w:rsidP="00D54F6D">
      <w:pPr>
        <w:spacing w:line="360" w:lineRule="auto"/>
        <w:ind w:firstLine="360"/>
      </w:pPr>
      <w:r>
        <w:t>La surface de glissement choisis est celle proposée par J.J.E Slotine, sa forme générale est :</w:t>
      </w:r>
    </w:p>
    <w:p w:rsidR="0049110E" w:rsidRDefault="00F134EE" w:rsidP="00A06534">
      <w:pPr>
        <w:pStyle w:val="MTDisplayEquation"/>
        <w:tabs>
          <w:tab w:val="clear" w:pos="4540"/>
          <w:tab w:val="clear" w:pos="9080"/>
          <w:tab w:val="center" w:pos="3960"/>
          <w:tab w:val="right" w:pos="9180"/>
        </w:tabs>
        <w:spacing w:line="360" w:lineRule="auto"/>
      </w:pPr>
      <w:r>
        <w:tab/>
      </w:r>
      <w:r w:rsidR="001326BF" w:rsidRPr="00082BEF">
        <w:rPr>
          <w:position w:val="-24"/>
        </w:rPr>
        <w:object w:dxaOrig="1860" w:dyaOrig="620">
          <v:shape id="_x0000_i1030" type="#_x0000_t75" style="width:92.65pt;height:31.95pt" o:ole="">
            <v:imagedata r:id="rId43" o:title=""/>
          </v:shape>
          <o:OLEObject Type="Embed" ProgID="Equation.DSMT4" ShapeID="_x0000_i1030" DrawAspect="Content" ObjectID="_1339023242" r:id="rId44"/>
        </w:object>
      </w:r>
      <w:r w:rsidR="00D54F6D">
        <w:tab/>
      </w:r>
      <w:r w:rsidR="00A06534">
        <w:t>(IV.4)</w:t>
      </w:r>
    </w:p>
    <w:p w:rsidR="0049110E" w:rsidRDefault="0049110E" w:rsidP="00A06534">
      <w:pPr>
        <w:pStyle w:val="MTDisplayEquation"/>
        <w:tabs>
          <w:tab w:val="clear" w:pos="4540"/>
          <w:tab w:val="clear" w:pos="9080"/>
          <w:tab w:val="center" w:pos="3960"/>
          <w:tab w:val="right" w:pos="9180"/>
        </w:tabs>
        <w:spacing w:line="360" w:lineRule="auto"/>
      </w:pPr>
    </w:p>
    <w:p w:rsidR="00F134EE" w:rsidRDefault="00F134EE" w:rsidP="00A06534">
      <w:pPr>
        <w:pStyle w:val="MTDisplayEquation"/>
        <w:tabs>
          <w:tab w:val="clear" w:pos="4540"/>
          <w:tab w:val="clear" w:pos="9080"/>
          <w:tab w:val="center" w:pos="3960"/>
          <w:tab w:val="right" w:pos="9180"/>
        </w:tabs>
        <w:spacing w:line="360" w:lineRule="auto"/>
      </w:pPr>
      <w:r>
        <w:tab/>
      </w:r>
    </w:p>
    <w:p w:rsidR="00F134EE" w:rsidRPr="002C0A9F" w:rsidRDefault="00F134EE" w:rsidP="00F134EE">
      <w:pPr>
        <w:spacing w:line="360" w:lineRule="auto"/>
      </w:pPr>
    </w:p>
    <w:p w:rsidR="00F134EE" w:rsidRDefault="00F134EE" w:rsidP="00F134EE">
      <w:pPr>
        <w:spacing w:line="360" w:lineRule="auto"/>
      </w:pPr>
      <w:r>
        <w:lastRenderedPageBreak/>
        <w:t xml:space="preserve">Avec </w:t>
      </w:r>
      <w:r>
        <w:tab/>
      </w:r>
      <w:r>
        <w:tab/>
      </w:r>
    </w:p>
    <w:p w:rsidR="00F134EE" w:rsidRDefault="00F134EE" w:rsidP="00625FAC">
      <w:pPr>
        <w:spacing w:line="360" w:lineRule="auto"/>
        <w:ind w:left="708"/>
      </w:pPr>
      <w:r w:rsidRPr="00BD0239">
        <w:rPr>
          <w:position w:val="-6"/>
        </w:rPr>
        <w:object w:dxaOrig="220" w:dyaOrig="279">
          <v:shape id="_x0000_i1031" type="#_x0000_t75" style="width:11.9pt;height:13.75pt" o:ole="">
            <v:imagedata r:id="rId45" o:title=""/>
          </v:shape>
          <o:OLEObject Type="Embed" ProgID="Equation.DSMT4" ShapeID="_x0000_i1031" DrawAspect="Content" ObjectID="_1339023243" r:id="rId46"/>
        </w:object>
      </w:r>
      <w:r>
        <w:t> : Constante positive caractéris</w:t>
      </w:r>
      <w:r w:rsidR="00625FAC">
        <w:t>ant</w:t>
      </w:r>
      <w:r>
        <w:t xml:space="preserve"> la dynamique de la surface de glissement.</w:t>
      </w:r>
    </w:p>
    <w:p w:rsidR="00F134EE" w:rsidRDefault="00F134EE" w:rsidP="00F134EE">
      <w:pPr>
        <w:spacing w:line="360" w:lineRule="auto"/>
      </w:pPr>
      <w:r>
        <w:tab/>
      </w:r>
      <w:r w:rsidRPr="00BD0239">
        <w:rPr>
          <w:position w:val="-4"/>
        </w:rPr>
        <w:object w:dxaOrig="180" w:dyaOrig="200">
          <v:shape id="_x0000_i1032" type="#_x0000_t75" style="width:9.4pt;height:11.9pt" o:ole="">
            <v:imagedata r:id="rId47" o:title=""/>
          </v:shape>
          <o:OLEObject Type="Embed" ProgID="Equation.DSMT4" ShapeID="_x0000_i1032" DrawAspect="Content" ObjectID="_1339023244" r:id="rId48"/>
        </w:object>
      </w:r>
      <w:r>
        <w:t> : Degré relatif</w:t>
      </w:r>
      <w:r w:rsidR="00625FAC">
        <w:t>.</w:t>
      </w:r>
      <w:r>
        <w:t xml:space="preserve"> </w:t>
      </w:r>
    </w:p>
    <w:p w:rsidR="00E271F2" w:rsidRDefault="00F134EE" w:rsidP="001E490B">
      <w:pPr>
        <w:spacing w:line="360" w:lineRule="auto"/>
      </w:pPr>
      <w:r>
        <w:tab/>
      </w:r>
      <w:r w:rsidRPr="00BD0239">
        <w:rPr>
          <w:position w:val="-6"/>
        </w:rPr>
        <w:object w:dxaOrig="180" w:dyaOrig="220">
          <v:shape id="_x0000_i1033" type="#_x0000_t75" style="width:9.4pt;height:11.9pt" o:ole="">
            <v:imagedata r:id="rId49" o:title=""/>
          </v:shape>
          <o:OLEObject Type="Embed" ProgID="Equation.DSMT4" ShapeID="_x0000_i1033" DrawAspect="Content" ObjectID="_1339023245" r:id="rId50"/>
        </w:object>
      </w:r>
      <w:r>
        <w:t> : Erreur de poursuite (</w:t>
      </w:r>
      <w:r w:rsidRPr="00082BEF">
        <w:rPr>
          <w:position w:val="-12"/>
        </w:rPr>
        <w:object w:dxaOrig="960" w:dyaOrig="360">
          <v:shape id="_x0000_i1034" type="#_x0000_t75" style="width:47.6pt;height:18.15pt" o:ole="">
            <v:imagedata r:id="rId51" o:title=""/>
          </v:shape>
          <o:OLEObject Type="Embed" ProgID="Equation.DSMT4" ShapeID="_x0000_i1034" DrawAspect="Content" ObjectID="_1339023246" r:id="rId52"/>
        </w:object>
      </w:r>
      <w:r>
        <w:t xml:space="preserve">) avec </w:t>
      </w:r>
      <w:r w:rsidRPr="00BD0239">
        <w:rPr>
          <w:position w:val="-12"/>
        </w:rPr>
        <w:object w:dxaOrig="279" w:dyaOrig="360">
          <v:shape id="_x0000_i1035" type="#_x0000_t75" style="width:13.75pt;height:18.15pt" o:ole="">
            <v:imagedata r:id="rId53" o:title=""/>
          </v:shape>
          <o:OLEObject Type="Embed" ProgID="Equation.DSMT4" ShapeID="_x0000_i1035" DrawAspect="Content" ObjectID="_1339023247" r:id="rId54"/>
        </w:object>
      </w:r>
      <w:r>
        <w:t>est le trajectoire désiré)</w:t>
      </w:r>
      <w:r w:rsidR="00625FAC">
        <w:t>.</w:t>
      </w:r>
      <w:r w:rsidR="001E4189">
        <w:tab/>
      </w:r>
      <w:r w:rsidR="001E4189">
        <w:tab/>
      </w:r>
    </w:p>
    <w:p w:rsidR="00F134EE" w:rsidRDefault="00ED2B83" w:rsidP="00F134EE">
      <w:pPr>
        <w:spacing w:line="360" w:lineRule="auto"/>
      </w:pPr>
      <w:r>
        <w:t>Pour notre système, on a deux surfaces</w:t>
      </w:r>
      <w:r w:rsidR="001E490B">
        <w:t xml:space="preserve"> à définir :</w:t>
      </w:r>
    </w:p>
    <w:p w:rsidR="00F134EE" w:rsidRDefault="00F134EE" w:rsidP="00A06534">
      <w:pPr>
        <w:pStyle w:val="MTDisplayEquation"/>
        <w:spacing w:line="360" w:lineRule="auto"/>
      </w:pPr>
      <w:r>
        <w:t xml:space="preserve">                                                             </w:t>
      </w:r>
      <w:r w:rsidRPr="00082BEF">
        <w:rPr>
          <w:position w:val="-24"/>
        </w:rPr>
        <w:object w:dxaOrig="1760" w:dyaOrig="620">
          <v:shape id="_x0000_i1036" type="#_x0000_t75" style="width:89.55pt;height:31.95pt" o:ole="">
            <v:imagedata r:id="rId55" o:title=""/>
          </v:shape>
          <o:OLEObject Type="Embed" ProgID="Equation.DSMT4" ShapeID="_x0000_i1036" DrawAspect="Content" ObjectID="_1339023248" r:id="rId56"/>
        </w:object>
      </w:r>
      <w:r>
        <w:tab/>
      </w:r>
      <w:r w:rsidR="00A06534">
        <w:t>(IV.5)</w:t>
      </w:r>
    </w:p>
    <w:p w:rsidR="00F134EE" w:rsidRDefault="00F134EE" w:rsidP="00A06534">
      <w:pPr>
        <w:pStyle w:val="MTDisplayEquation"/>
        <w:spacing w:line="360" w:lineRule="auto"/>
      </w:pPr>
      <w:r>
        <w:tab/>
      </w:r>
      <w:r w:rsidRPr="002C0A9F">
        <w:rPr>
          <w:position w:val="-24"/>
        </w:rPr>
        <w:object w:dxaOrig="1800" w:dyaOrig="620">
          <v:shape id="_x0000_i1037" type="#_x0000_t75" style="width:90.15pt;height:31.95pt" o:ole="">
            <v:imagedata r:id="rId57" o:title=""/>
          </v:shape>
          <o:OLEObject Type="Embed" ProgID="Equation.DSMT4" ShapeID="_x0000_i1037" DrawAspect="Content" ObjectID="_1339023249" r:id="rId58"/>
        </w:object>
      </w:r>
      <w:r>
        <w:tab/>
      </w:r>
      <w:r w:rsidR="00A06534">
        <w:t>(IV.6)</w:t>
      </w:r>
    </w:p>
    <w:p w:rsidR="00F359E9" w:rsidRPr="005A5AE7" w:rsidRDefault="00F359E9" w:rsidP="00F359E9">
      <w:pPr>
        <w:spacing w:line="360" w:lineRule="auto"/>
        <w:jc w:val="both"/>
        <w:rPr>
          <w:lang w:eastAsia="fr-FR"/>
        </w:rPr>
      </w:pPr>
    </w:p>
    <w:p w:rsidR="00F359E9" w:rsidRPr="00801700" w:rsidRDefault="00F359E9" w:rsidP="00ED7313">
      <w:pPr>
        <w:pStyle w:val="monstyle3"/>
        <w:rPr>
          <w:rFonts w:eastAsia="PMingLiU"/>
        </w:rPr>
      </w:pPr>
      <w:bookmarkStart w:id="61" w:name="_Ref264628345"/>
      <w:r w:rsidRPr="00801700">
        <w:rPr>
          <w:rFonts w:eastAsia="PMingLiU"/>
        </w:rPr>
        <w:t>Calcul du Degré relatif</w:t>
      </w:r>
      <w:bookmarkEnd w:id="61"/>
    </w:p>
    <w:p w:rsidR="00F359E9" w:rsidRPr="00801700" w:rsidRDefault="00F359E9" w:rsidP="00F359E9">
      <w:pPr>
        <w:pStyle w:val="Corpsdetexte"/>
        <w:ind w:firstLine="540"/>
        <w:rPr>
          <w:rFonts w:eastAsia="PMingLiU"/>
          <w:b/>
          <w:bCs/>
          <w:i/>
          <w:iCs/>
          <w:shadow/>
          <w:sz w:val="28"/>
          <w:szCs w:val="28"/>
          <w:lang w:eastAsia="zh-TW"/>
        </w:rPr>
      </w:pPr>
      <w:r w:rsidRPr="00801700">
        <w:rPr>
          <w:rFonts w:eastAsia="PMingLiU"/>
          <w:b/>
          <w:bCs/>
          <w:i/>
          <w:iCs/>
          <w:shadow/>
          <w:sz w:val="28"/>
          <w:szCs w:val="28"/>
          <w:lang w:eastAsia="zh-TW"/>
        </w:rPr>
        <w:t>Modèle d’état</w:t>
      </w:r>
    </w:p>
    <w:p w:rsidR="00F359E9" w:rsidRPr="00096870" w:rsidRDefault="00F359E9" w:rsidP="00F359E9">
      <w:pPr>
        <w:pStyle w:val="Titre4"/>
        <w:rPr>
          <w:b w:val="0"/>
          <w:sz w:val="24"/>
          <w:szCs w:val="24"/>
        </w:rPr>
      </w:pPr>
      <w:r w:rsidRPr="00352F2A">
        <w:rPr>
          <w:b w:val="0"/>
          <w:sz w:val="24"/>
          <w:szCs w:val="24"/>
        </w:rPr>
        <w:t>En choisissant </w:t>
      </w:r>
      <w:r>
        <w:rPr>
          <w:b w:val="0"/>
          <w:sz w:val="24"/>
          <w:szCs w:val="24"/>
        </w:rPr>
        <w:t>comme :</w:t>
      </w:r>
      <w:r w:rsidRPr="00352F2A">
        <w:rPr>
          <w:b w:val="0"/>
          <w:sz w:val="24"/>
          <w:szCs w:val="24"/>
        </w:rPr>
        <w:t xml:space="preserve">  </w:t>
      </w:r>
    </w:p>
    <w:p w:rsidR="00F359E9" w:rsidRDefault="00F359E9" w:rsidP="002C77F8">
      <w:pPr>
        <w:numPr>
          <w:ilvl w:val="0"/>
          <w:numId w:val="5"/>
        </w:numPr>
        <w:spacing w:line="360" w:lineRule="auto"/>
      </w:pPr>
      <w:r>
        <w:t xml:space="preserve">Entrée : </w:t>
      </w:r>
      <w:r w:rsidRPr="005653F5">
        <w:rPr>
          <w:position w:val="-14"/>
        </w:rPr>
        <w:object w:dxaOrig="1300" w:dyaOrig="440">
          <v:shape id="_x0000_i1038" type="#_x0000_t75" style="width:64.5pt;height:22.55pt" o:ole="">
            <v:imagedata r:id="rId59" o:title=""/>
          </v:shape>
          <o:OLEObject Type="Embed" ProgID="Equation.DSMT4" ShapeID="_x0000_i1038" DrawAspect="Content" ObjectID="_1339023250" r:id="rId60"/>
        </w:object>
      </w:r>
      <w:r>
        <w:tab/>
      </w:r>
    </w:p>
    <w:p w:rsidR="00F359E9" w:rsidRDefault="00F359E9" w:rsidP="002C77F8">
      <w:pPr>
        <w:numPr>
          <w:ilvl w:val="0"/>
          <w:numId w:val="5"/>
        </w:numPr>
        <w:spacing w:line="360" w:lineRule="auto"/>
      </w:pPr>
      <w:r>
        <w:t xml:space="preserve">Vecteur d’état : </w:t>
      </w:r>
      <w:r w:rsidRPr="005653F5">
        <w:rPr>
          <w:position w:val="-14"/>
        </w:rPr>
        <w:object w:dxaOrig="2960" w:dyaOrig="440">
          <v:shape id="_x0000_i1039" type="#_x0000_t75" style="width:147.15pt;height:22.55pt" o:ole="">
            <v:imagedata r:id="rId61" o:title=""/>
          </v:shape>
          <o:OLEObject Type="Embed" ProgID="Equation.DSMT4" ShapeID="_x0000_i1039" DrawAspect="Content" ObjectID="_1339023251" r:id="rId62"/>
        </w:object>
      </w:r>
      <w:r>
        <w:tab/>
      </w:r>
      <w:r>
        <w:tab/>
      </w:r>
      <w:r>
        <w:tab/>
      </w:r>
    </w:p>
    <w:p w:rsidR="00F359E9" w:rsidRDefault="00F359E9" w:rsidP="002C77F8">
      <w:pPr>
        <w:numPr>
          <w:ilvl w:val="0"/>
          <w:numId w:val="5"/>
        </w:numPr>
        <w:spacing w:line="360" w:lineRule="auto"/>
      </w:pPr>
      <w:r>
        <w:t>Sortie :</w:t>
      </w:r>
      <w:r w:rsidRPr="007005C0">
        <w:rPr>
          <w:position w:val="-14"/>
        </w:rPr>
        <w:object w:dxaOrig="1520" w:dyaOrig="440">
          <v:shape id="_x0000_i1040" type="#_x0000_t75" style="width:77.65pt;height:22.55pt" o:ole="">
            <v:imagedata r:id="rId63" o:title=""/>
          </v:shape>
          <o:OLEObject Type="Embed" ProgID="Equation.DSMT4" ShapeID="_x0000_i1040" DrawAspect="Content" ObjectID="_1339023252" r:id="rId64"/>
        </w:object>
      </w:r>
      <w:r>
        <w:tab/>
      </w:r>
      <w:r>
        <w:tab/>
      </w:r>
      <w:r>
        <w:tab/>
      </w:r>
      <w:r>
        <w:tab/>
      </w:r>
      <w:r>
        <w:tab/>
      </w:r>
      <w:r>
        <w:tab/>
      </w:r>
      <w:r>
        <w:tab/>
      </w:r>
      <w:r>
        <w:tab/>
      </w:r>
    </w:p>
    <w:p w:rsidR="00F359E9" w:rsidRDefault="00F359E9" w:rsidP="00F359E9">
      <w:pPr>
        <w:pStyle w:val="Corpsdetexte"/>
      </w:pPr>
      <w:r>
        <w:t>On obtient le modèle d’état ci-dessous :</w:t>
      </w:r>
    </w:p>
    <w:p w:rsidR="00F359E9" w:rsidRDefault="00F359E9" w:rsidP="00F359E9">
      <w:pPr>
        <w:pStyle w:val="Corpsdetexte"/>
      </w:pPr>
      <w:r w:rsidRPr="00ED213E">
        <w:rPr>
          <w:position w:val="-120"/>
        </w:rPr>
        <w:object w:dxaOrig="7880" w:dyaOrig="2520">
          <v:shape id="_x0000_i1041" type="#_x0000_t75" style="width:395.7pt;height:127.7pt" o:ole="">
            <v:imagedata r:id="rId65" o:title=""/>
          </v:shape>
          <o:OLEObject Type="Embed" ProgID="Equation.DSMT4" ShapeID="_x0000_i1041" DrawAspect="Content" ObjectID="_1339023253" r:id="rId66"/>
        </w:object>
      </w:r>
      <w:r w:rsidR="00E8051B">
        <w:rPr>
          <w:position w:val="-120"/>
        </w:rPr>
        <w:t xml:space="preserve">             </w:t>
      </w:r>
    </w:p>
    <w:p w:rsidR="00F359E9" w:rsidRPr="00A732E9" w:rsidRDefault="00E8051B" w:rsidP="00E8051B">
      <w:pPr>
        <w:pStyle w:val="MTDisplayEquation"/>
        <w:spacing w:line="360" w:lineRule="auto"/>
        <w:jc w:val="center"/>
      </w:pPr>
      <w:r w:rsidRPr="00A073C4">
        <w:rPr>
          <w:position w:val="-162"/>
        </w:rPr>
        <w:object w:dxaOrig="9160" w:dyaOrig="3360">
          <v:shape id="_x0000_i1042" type="#_x0000_t75" style="width:453.3pt;height:167.8pt" o:ole="">
            <v:imagedata r:id="rId67" o:title=""/>
          </v:shape>
          <o:OLEObject Type="Embed" ProgID="Equation.DSMT4" ShapeID="_x0000_i1042" DrawAspect="Content" ObjectID="_1339023254" r:id="rId68"/>
        </w:object>
      </w:r>
      <w:r w:rsidR="00F359E9">
        <w:t xml:space="preserve"> </w:t>
      </w:r>
    </w:p>
    <w:p w:rsidR="00F359E9" w:rsidRPr="008C60DB" w:rsidRDefault="00F359E9" w:rsidP="00F359E9"/>
    <w:p w:rsidR="00E8051B" w:rsidRDefault="00E8051B" w:rsidP="00ED06E2">
      <w:pPr>
        <w:pStyle w:val="Corpsdetexte"/>
        <w:ind w:firstLine="708"/>
        <w:rPr>
          <w:rFonts w:eastAsia="PMingLiU"/>
          <w:b/>
          <w:bCs/>
          <w:i/>
          <w:iCs/>
          <w:shadow/>
          <w:sz w:val="28"/>
          <w:szCs w:val="28"/>
          <w:lang w:eastAsia="zh-TW"/>
        </w:rPr>
      </w:pPr>
    </w:p>
    <w:p w:rsidR="00F359E9" w:rsidRPr="00801700" w:rsidRDefault="00F359E9" w:rsidP="00ED06E2">
      <w:pPr>
        <w:pStyle w:val="Corpsdetexte"/>
        <w:ind w:firstLine="708"/>
        <w:rPr>
          <w:rFonts w:eastAsia="PMingLiU"/>
          <w:b/>
          <w:bCs/>
          <w:i/>
          <w:iCs/>
          <w:shadow/>
          <w:sz w:val="28"/>
          <w:szCs w:val="28"/>
          <w:lang w:eastAsia="zh-TW"/>
        </w:rPr>
      </w:pPr>
      <w:r w:rsidRPr="00801700">
        <w:rPr>
          <w:rFonts w:eastAsia="PMingLiU"/>
          <w:b/>
          <w:bCs/>
          <w:i/>
          <w:iCs/>
          <w:shadow/>
          <w:sz w:val="28"/>
          <w:szCs w:val="28"/>
          <w:lang w:eastAsia="zh-TW"/>
        </w:rPr>
        <w:t>Modèle vertical</w:t>
      </w:r>
    </w:p>
    <w:p w:rsidR="00F359E9" w:rsidRPr="000817BA" w:rsidRDefault="00F359E9" w:rsidP="00F359E9">
      <w:pPr>
        <w:rPr>
          <w:lang w:eastAsia="fr-FR"/>
        </w:rPr>
      </w:pPr>
    </w:p>
    <w:p w:rsidR="00F359E9" w:rsidRDefault="00F359E9" w:rsidP="008F2A7A">
      <w:pPr>
        <w:spacing w:line="360" w:lineRule="auto"/>
      </w:pPr>
      <w:r>
        <w:t xml:space="preserve">      </w:t>
      </w:r>
      <w:r w:rsidRPr="00CF7CAE">
        <w:rPr>
          <w:position w:val="-68"/>
        </w:rPr>
        <w:object w:dxaOrig="6460" w:dyaOrig="1480">
          <v:shape id="_x0000_i1043" type="#_x0000_t75" style="width:322.45pt;height:73.25pt" o:ole="">
            <v:imagedata r:id="rId69" o:title=""/>
          </v:shape>
          <o:OLEObject Type="Embed" ProgID="Equation.DSMT4" ShapeID="_x0000_i1043" DrawAspect="Content" ObjectID="_1339023255" r:id="rId70"/>
        </w:object>
      </w:r>
      <w:r>
        <w:tab/>
      </w:r>
      <w:r w:rsidR="00ED06E2">
        <w:t xml:space="preserve">         </w:t>
      </w:r>
      <w:r w:rsidR="00B54B21">
        <w:t xml:space="preserve">       </w:t>
      </w:r>
      <w:r w:rsidR="00ED06E2">
        <w:t xml:space="preserve">      </w:t>
      </w:r>
      <w:r w:rsidR="008F2A7A">
        <w:t>(IV.7)</w:t>
      </w:r>
    </w:p>
    <w:p w:rsidR="00F359E9" w:rsidRDefault="00F359E9" w:rsidP="00F359E9">
      <w:pPr>
        <w:ind w:firstLine="540"/>
      </w:pPr>
      <w:r>
        <w:t xml:space="preserve">Avec </w:t>
      </w:r>
    </w:p>
    <w:p w:rsidR="00F359E9" w:rsidRDefault="00F359E9" w:rsidP="00F359E9">
      <w:pPr>
        <w:ind w:left="540" w:right="-468"/>
      </w:pPr>
      <w:r>
        <w:tab/>
      </w:r>
      <w:r>
        <w:tab/>
      </w:r>
      <w:r>
        <w:tab/>
      </w:r>
      <w:r>
        <w:tab/>
      </w:r>
      <w:r>
        <w:tab/>
      </w:r>
      <w:r>
        <w:tab/>
      </w:r>
      <w:r>
        <w:tab/>
      </w:r>
      <w:r>
        <w:tab/>
      </w:r>
      <w:r>
        <w:tab/>
      </w:r>
      <w:r>
        <w:tab/>
      </w:r>
    </w:p>
    <w:p w:rsidR="00F359E9" w:rsidRDefault="00F359E9" w:rsidP="008F2A7A">
      <w:pPr>
        <w:spacing w:line="360" w:lineRule="auto"/>
        <w:ind w:left="540" w:right="-468"/>
      </w:pPr>
      <w:r w:rsidRPr="00BA5E8F">
        <w:rPr>
          <w:position w:val="-64"/>
        </w:rPr>
        <w:object w:dxaOrig="3780" w:dyaOrig="6520">
          <v:shape id="_x0000_i1044" type="#_x0000_t75" style="width:189.1pt;height:324.95pt" o:ole="">
            <v:imagedata r:id="rId71" o:title=""/>
          </v:shape>
          <o:OLEObject Type="Embed" ProgID="Equation.DSMT4" ShapeID="_x0000_i1044" DrawAspect="Content" ObjectID="_1339023256" r:id="rId72"/>
        </w:object>
      </w:r>
      <w:r>
        <w:tab/>
      </w:r>
      <w:r>
        <w:tab/>
      </w:r>
      <w:r>
        <w:tab/>
      </w:r>
      <w:r>
        <w:tab/>
      </w:r>
      <w:r>
        <w:tab/>
      </w:r>
      <w:r>
        <w:tab/>
      </w:r>
      <w:r w:rsidR="00B54B21">
        <w:t xml:space="preserve"> </w:t>
      </w:r>
      <w:r w:rsidR="008F2A7A">
        <w:t>(IV.8)</w:t>
      </w:r>
      <w:r>
        <w:tab/>
      </w:r>
    </w:p>
    <w:p w:rsidR="00F359E9" w:rsidRDefault="00F359E9" w:rsidP="00F359E9">
      <w:pPr>
        <w:spacing w:line="360" w:lineRule="auto"/>
      </w:pPr>
    </w:p>
    <w:p w:rsidR="00F359E9" w:rsidRDefault="00F359E9" w:rsidP="00F359E9">
      <w:pPr>
        <w:spacing w:line="360" w:lineRule="auto"/>
        <w:ind w:firstLine="540"/>
      </w:pPr>
      <w:r>
        <w:t xml:space="preserve">Dérivons y jusqu’à l’apparition de la commande </w:t>
      </w:r>
    </w:p>
    <w:p w:rsidR="00F359E9" w:rsidRDefault="00F359E9" w:rsidP="00B54B21">
      <w:pPr>
        <w:spacing w:line="360" w:lineRule="auto"/>
        <w:ind w:left="540" w:right="-517"/>
      </w:pPr>
      <w:r w:rsidRPr="003B5B86">
        <w:rPr>
          <w:position w:val="-12"/>
        </w:rPr>
        <w:object w:dxaOrig="1180" w:dyaOrig="360">
          <v:shape id="_x0000_i1045" type="#_x0000_t75" style="width:58.85pt;height:18.15pt" o:ole="">
            <v:imagedata r:id="rId73" o:title=""/>
          </v:shape>
          <o:OLEObject Type="Embed" ProgID="Equation.DSMT4" ShapeID="_x0000_i1045" DrawAspect="Content" ObjectID="_1339023257" r:id="rId74"/>
        </w:object>
      </w:r>
      <w:r>
        <w:tab/>
      </w:r>
      <w:r>
        <w:tab/>
      </w:r>
      <w:r>
        <w:tab/>
      </w:r>
      <w:r>
        <w:tab/>
      </w:r>
      <w:r>
        <w:tab/>
      </w:r>
      <w:r>
        <w:tab/>
      </w:r>
      <w:r>
        <w:tab/>
      </w:r>
      <w:r>
        <w:tab/>
      </w:r>
      <w:r>
        <w:tab/>
      </w:r>
      <w:r>
        <w:tab/>
      </w:r>
      <w:r w:rsidR="00B54B21">
        <w:t xml:space="preserve"> </w:t>
      </w:r>
      <w:r w:rsidR="008F2A7A">
        <w:t>(IV.9)</w:t>
      </w:r>
    </w:p>
    <w:p w:rsidR="00F359E9" w:rsidRDefault="00F359E9" w:rsidP="001F4950">
      <w:pPr>
        <w:spacing w:line="360" w:lineRule="auto"/>
        <w:ind w:left="540" w:right="-517"/>
      </w:pPr>
      <w:r w:rsidRPr="00BA5E8F">
        <w:rPr>
          <w:position w:val="-14"/>
        </w:rPr>
        <w:object w:dxaOrig="6880" w:dyaOrig="400">
          <v:shape id="_x0000_i1046" type="#_x0000_t75" style="width:343.7pt;height:20.65pt" o:ole="">
            <v:imagedata r:id="rId75" o:title=""/>
          </v:shape>
          <o:OLEObject Type="Embed" ProgID="Equation.DSMT4" ShapeID="_x0000_i1046" DrawAspect="Content" ObjectID="_1339023258" r:id="rId76"/>
        </w:object>
      </w:r>
      <w:r>
        <w:tab/>
      </w:r>
      <w:r w:rsidR="001F4950">
        <w:t xml:space="preserve">            (IV.10)</w:t>
      </w:r>
    </w:p>
    <w:p w:rsidR="00F359E9" w:rsidRDefault="00B3066A" w:rsidP="00F359E9">
      <w:pPr>
        <w:spacing w:line="360" w:lineRule="auto"/>
        <w:ind w:right="-517"/>
      </w:pPr>
      <w:r>
        <w:rPr>
          <w:noProof/>
          <w:lang w:eastAsia="fr-FR"/>
        </w:rPr>
        <w:pict>
          <v:shape id="_x0000_s1607" type="#_x0000_t202" style="position:absolute;margin-left:417.6pt;margin-top:43.6pt;width:73.95pt;height:30.8pt;z-index:251719680" filled="f" stroked="f">
            <v:textbox style="mso-next-textbox:#_x0000_s1607">
              <w:txbxContent>
                <w:p w:rsidR="00593DC7" w:rsidRDefault="00593DC7" w:rsidP="001F4950">
                  <w:pPr>
                    <w:spacing w:line="360" w:lineRule="auto"/>
                    <w:ind w:right="-517"/>
                  </w:pPr>
                  <w:r>
                    <w:t>(IV.11)</w:t>
                  </w:r>
                </w:p>
                <w:p w:rsidR="00593DC7" w:rsidRDefault="00593DC7"/>
              </w:txbxContent>
            </v:textbox>
          </v:shape>
        </w:pict>
      </w:r>
      <w:r w:rsidR="00F359E9">
        <w:t xml:space="preserve">        </w:t>
      </w:r>
      <w:r w:rsidR="00F359E9" w:rsidRPr="00DB0DEE">
        <w:rPr>
          <w:position w:val="-68"/>
        </w:rPr>
        <w:object w:dxaOrig="8720" w:dyaOrig="1480">
          <v:shape id="_x0000_i1047" type="#_x0000_t75" style="width:435.15pt;height:73.25pt" o:ole="">
            <v:imagedata r:id="rId77" o:title=""/>
          </v:shape>
          <o:OLEObject Type="Embed" ProgID="Equation.DSMT4" ShapeID="_x0000_i1047" DrawAspect="Content" ObjectID="_1339023259" r:id="rId78"/>
        </w:object>
      </w:r>
    </w:p>
    <w:p w:rsidR="00F359E9" w:rsidRDefault="001F4950" w:rsidP="001F4950">
      <w:pPr>
        <w:spacing w:line="360" w:lineRule="auto"/>
        <w:ind w:right="-517"/>
      </w:pPr>
      <w:r>
        <w:lastRenderedPageBreak/>
        <w:t xml:space="preserve">                                                                 </w:t>
      </w:r>
    </w:p>
    <w:p w:rsidR="00A273E1" w:rsidRDefault="00F359E9" w:rsidP="00A273E1">
      <w:pPr>
        <w:spacing w:line="360" w:lineRule="auto"/>
        <w:ind w:left="540" w:right="-517"/>
      </w:pPr>
      <w:r>
        <w:t xml:space="preserve">Remplaçons </w:t>
      </w:r>
      <w:r w:rsidRPr="00CA54F9">
        <w:rPr>
          <w:position w:val="-12"/>
        </w:rPr>
        <w:object w:dxaOrig="680" w:dyaOrig="360">
          <v:shape id="_x0000_i1048" type="#_x0000_t75" style="width:35.7pt;height:18.15pt" o:ole="">
            <v:imagedata r:id="rId79" o:title=""/>
          </v:shape>
          <o:OLEObject Type="Embed" ProgID="Equation.DSMT4" ShapeID="_x0000_i1048" DrawAspect="Content" ObjectID="_1339023260" r:id="rId80"/>
        </w:object>
      </w:r>
      <w:r>
        <w:t xml:space="preserve"> par leurs valeurs </w:t>
      </w:r>
      <w:bookmarkStart w:id="62" w:name="OLE_LINK5"/>
      <w:bookmarkStart w:id="63" w:name="OLE_LINK6"/>
      <w:r w:rsidRPr="00DB0DEE">
        <w:rPr>
          <w:position w:val="-68"/>
        </w:rPr>
        <w:object w:dxaOrig="8100" w:dyaOrig="1480">
          <v:shape id="_x0000_i1049" type="#_x0000_t75" style="width:405.1pt;height:73.25pt" o:ole="">
            <v:imagedata r:id="rId81" o:title=""/>
          </v:shape>
          <o:OLEObject Type="Embed" ProgID="Equation.DSMT4" ShapeID="_x0000_i1049" DrawAspect="Content" ObjectID="_1339023261" r:id="rId82"/>
        </w:object>
      </w:r>
      <w:bookmarkEnd w:id="62"/>
      <w:bookmarkEnd w:id="63"/>
      <w:r w:rsidR="00B54B21">
        <w:rPr>
          <w:position w:val="-68"/>
        </w:rPr>
        <w:t xml:space="preserve">  </w:t>
      </w:r>
      <w:r w:rsidR="00A273E1">
        <w:t>(IV.12)</w:t>
      </w:r>
    </w:p>
    <w:p w:rsidR="00F359E9" w:rsidRPr="002C2579" w:rsidRDefault="00F359E9" w:rsidP="00A273E1">
      <w:pPr>
        <w:spacing w:line="360" w:lineRule="auto"/>
        <w:ind w:right="-517" w:firstLine="540"/>
      </w:pPr>
      <w:r>
        <w:tab/>
      </w:r>
    </w:p>
    <w:p w:rsidR="00F359E9" w:rsidRPr="008E1444" w:rsidRDefault="00F359E9" w:rsidP="00C51FBD">
      <w:pPr>
        <w:spacing w:line="360" w:lineRule="auto"/>
        <w:ind w:firstLine="540"/>
        <w:jc w:val="both"/>
      </w:pPr>
      <w:r w:rsidRPr="008E1444">
        <w:t>Puisque la commande apparaît dans la 3</w:t>
      </w:r>
      <w:r w:rsidRPr="008E1444">
        <w:rPr>
          <w:vertAlign w:val="superscript"/>
        </w:rPr>
        <w:t>ème</w:t>
      </w:r>
      <w:r w:rsidRPr="008E1444">
        <w:t xml:space="preserve"> dérivée de y. le sous système vertical a par conséquent un degré relatif égal à 3. ce-ci nous permet de conclure que le sous-système vertical </w:t>
      </w:r>
      <w:r w:rsidRPr="008E1444">
        <w:rPr>
          <w:position w:val="-12"/>
        </w:rPr>
        <w:object w:dxaOrig="320" w:dyaOrig="360">
          <v:shape id="_x0000_i1050" type="#_x0000_t75" style="width:15.05pt;height:18.15pt" o:ole="">
            <v:imagedata r:id="rId83" o:title=""/>
          </v:shape>
          <o:OLEObject Type="Embed" ProgID="Equation.DSMT4" ShapeID="_x0000_i1050" DrawAspect="Content" ObjectID="_1339023262" r:id="rId84"/>
        </w:object>
      </w:r>
      <w:r w:rsidRPr="008E1444">
        <w:t xml:space="preserve"> est complètement linéarisable </w:t>
      </w:r>
    </w:p>
    <w:p w:rsidR="00A273E1" w:rsidRDefault="00F359E9" w:rsidP="00B54B21">
      <w:pPr>
        <w:spacing w:line="360" w:lineRule="auto"/>
        <w:ind w:left="540" w:right="-517"/>
      </w:pPr>
      <w:r>
        <w:tab/>
      </w:r>
      <w:r w:rsidRPr="001C1D2E">
        <w:rPr>
          <w:position w:val="-12"/>
        </w:rPr>
        <w:object w:dxaOrig="580" w:dyaOrig="360">
          <v:shape id="_x0000_i1051" type="#_x0000_t75" style="width:28.8pt;height:18.15pt" o:ole="">
            <v:imagedata r:id="rId85" o:title=""/>
          </v:shape>
          <o:OLEObject Type="Embed" ProgID="Equation.DSMT4" ShapeID="_x0000_i1051" DrawAspect="Content" ObjectID="_1339023263" r:id="rId86"/>
        </w:object>
      </w:r>
      <w:r>
        <w:tab/>
      </w:r>
      <w:r w:rsidR="00A273E1">
        <w:t xml:space="preserve">                                                                                                                       </w:t>
      </w:r>
      <w:r w:rsidR="00B54B21">
        <w:t xml:space="preserve"> </w:t>
      </w:r>
      <w:r w:rsidR="00A273E1">
        <w:t>(IV.13)</w:t>
      </w:r>
    </w:p>
    <w:p w:rsidR="00F359E9" w:rsidRDefault="00F359E9" w:rsidP="00A273E1">
      <w:pPr>
        <w:pStyle w:val="MTDisplayEquation"/>
        <w:tabs>
          <w:tab w:val="clear" w:pos="9080"/>
          <w:tab w:val="right" w:pos="9180"/>
        </w:tabs>
        <w:spacing w:line="360" w:lineRule="auto"/>
      </w:pPr>
    </w:p>
    <w:p w:rsidR="00F359E9" w:rsidRPr="00801700" w:rsidRDefault="00F359E9" w:rsidP="00801700">
      <w:pPr>
        <w:pStyle w:val="Corpsdetexte"/>
        <w:ind w:firstLine="540"/>
        <w:rPr>
          <w:rFonts w:eastAsia="PMingLiU"/>
          <w:b/>
          <w:bCs/>
          <w:i/>
          <w:iCs/>
          <w:shadow/>
          <w:sz w:val="28"/>
          <w:szCs w:val="28"/>
          <w:lang w:eastAsia="zh-TW"/>
        </w:rPr>
      </w:pPr>
      <w:r w:rsidRPr="00801700">
        <w:rPr>
          <w:rFonts w:eastAsia="PMingLiU"/>
          <w:b/>
          <w:bCs/>
          <w:i/>
          <w:iCs/>
          <w:shadow/>
          <w:sz w:val="28"/>
          <w:szCs w:val="28"/>
          <w:lang w:eastAsia="zh-TW"/>
        </w:rPr>
        <w:t>Modèle horizontal </w:t>
      </w:r>
    </w:p>
    <w:p w:rsidR="00F359E9" w:rsidRDefault="00F359E9" w:rsidP="00F359E9">
      <w:pPr>
        <w:spacing w:line="360" w:lineRule="auto"/>
        <w:rPr>
          <w:b/>
        </w:rPr>
      </w:pPr>
    </w:p>
    <w:p w:rsidR="00A273E1" w:rsidRDefault="00F359E9" w:rsidP="00B54B21">
      <w:pPr>
        <w:spacing w:line="360" w:lineRule="auto"/>
        <w:ind w:left="540" w:right="-517"/>
      </w:pPr>
      <w:r w:rsidRPr="002C2579">
        <w:rPr>
          <w:position w:val="-86"/>
        </w:rPr>
        <w:object w:dxaOrig="5120" w:dyaOrig="1840">
          <v:shape id="_x0000_i1052" type="#_x0000_t75" style="width:255.45pt;height:92.65pt" o:ole="">
            <v:imagedata r:id="rId87" o:title=""/>
          </v:shape>
          <o:OLEObject Type="Embed" ProgID="Equation.DSMT4" ShapeID="_x0000_i1052" DrawAspect="Content" ObjectID="_1339023264" r:id="rId88"/>
        </w:object>
      </w:r>
      <w:r>
        <w:tab/>
      </w:r>
      <w:r w:rsidR="00A273E1">
        <w:t xml:space="preserve">                                </w:t>
      </w:r>
      <w:r w:rsidR="00583031">
        <w:t xml:space="preserve">            </w:t>
      </w:r>
      <w:r w:rsidR="00A273E1">
        <w:t xml:space="preserve">     (IV.14)</w:t>
      </w:r>
    </w:p>
    <w:p w:rsidR="00F359E9" w:rsidRDefault="00F359E9" w:rsidP="00A273E1">
      <w:pPr>
        <w:spacing w:line="360" w:lineRule="auto"/>
        <w:ind w:left="540" w:right="-517"/>
        <w:rPr>
          <w:b/>
        </w:rPr>
      </w:pPr>
      <w:r>
        <w:tab/>
      </w:r>
      <w:r>
        <w:tab/>
      </w:r>
      <w:r>
        <w:tab/>
      </w:r>
      <w:r>
        <w:tab/>
      </w:r>
      <w:r>
        <w:tab/>
      </w:r>
      <w:r>
        <w:tab/>
      </w:r>
      <w:r>
        <w:tab/>
      </w:r>
      <w:r>
        <w:tab/>
      </w:r>
    </w:p>
    <w:p w:rsidR="00F359E9" w:rsidRDefault="00F359E9" w:rsidP="00F359E9">
      <w:pPr>
        <w:spacing w:line="360" w:lineRule="auto"/>
      </w:pPr>
    </w:p>
    <w:p w:rsidR="00F359E9" w:rsidRDefault="00F359E9" w:rsidP="00F359E9">
      <w:pPr>
        <w:pStyle w:val="MTDisplayEquation"/>
        <w:tabs>
          <w:tab w:val="clear" w:pos="4540"/>
          <w:tab w:val="center" w:pos="1080"/>
        </w:tabs>
        <w:spacing w:line="360" w:lineRule="auto"/>
      </w:pPr>
      <w:r>
        <w:tab/>
        <w:t>Tel que :</w:t>
      </w:r>
    </w:p>
    <w:p w:rsidR="00A273E1" w:rsidRDefault="00A273E1" w:rsidP="00A273E1">
      <w:pPr>
        <w:spacing w:line="360" w:lineRule="auto"/>
        <w:ind w:left="540" w:right="-517"/>
      </w:pPr>
      <w:r w:rsidRPr="002C2579">
        <w:rPr>
          <w:position w:val="-90"/>
        </w:rPr>
        <w:object w:dxaOrig="8840" w:dyaOrig="1920">
          <v:shape id="_x0000_i1053" type="#_x0000_t75" style="width:388.15pt;height:96.4pt" o:ole="">
            <v:imagedata r:id="rId89" o:title=""/>
          </v:shape>
          <o:OLEObject Type="Embed" ProgID="Equation.DSMT4" ShapeID="_x0000_i1053" DrawAspect="Content" ObjectID="_1339023265" r:id="rId90"/>
        </w:object>
      </w:r>
      <w:r w:rsidR="00F359E9">
        <w:tab/>
      </w:r>
      <w:r w:rsidR="00B54B21">
        <w:t xml:space="preserve">  </w:t>
      </w:r>
      <w:r>
        <w:t>(IV.15)</w:t>
      </w:r>
    </w:p>
    <w:p w:rsidR="00F359E9" w:rsidRDefault="00F359E9" w:rsidP="00A273E1">
      <w:pPr>
        <w:pStyle w:val="MTDisplayEquation"/>
        <w:tabs>
          <w:tab w:val="clear" w:pos="4540"/>
          <w:tab w:val="clear" w:pos="9080"/>
          <w:tab w:val="center" w:pos="1080"/>
          <w:tab w:val="right" w:pos="9180"/>
        </w:tabs>
        <w:spacing w:line="360" w:lineRule="auto"/>
        <w:ind w:left="540"/>
      </w:pPr>
    </w:p>
    <w:p w:rsidR="00FA732D" w:rsidRDefault="00FA732D" w:rsidP="00FA732D">
      <w:pPr>
        <w:spacing w:line="360" w:lineRule="auto"/>
        <w:ind w:left="540" w:right="-517"/>
      </w:pPr>
      <w:r>
        <w:rPr>
          <w:lang w:eastAsia="fr-FR"/>
        </w:rPr>
        <w:t xml:space="preserve">          </w:t>
      </w:r>
      <w:r w:rsidRPr="002C2579">
        <w:rPr>
          <w:position w:val="-102"/>
        </w:rPr>
        <w:object w:dxaOrig="1420" w:dyaOrig="2160">
          <v:shape id="_x0000_i1054" type="#_x0000_t75" style="width:70.75pt;height:108.3pt" o:ole="">
            <v:imagedata r:id="rId91" o:title=""/>
          </v:shape>
          <o:OLEObject Type="Embed" ProgID="Equation.DSMT4" ShapeID="_x0000_i1054" DrawAspect="Content" ObjectID="_1339023266" r:id="rId92"/>
        </w:object>
      </w:r>
      <w:r>
        <w:rPr>
          <w:lang w:eastAsia="fr-FR"/>
        </w:rPr>
        <w:t xml:space="preserve">                                                                                                      </w:t>
      </w:r>
      <w:r>
        <w:t>(IV.16)</w:t>
      </w:r>
    </w:p>
    <w:p w:rsidR="00FA732D" w:rsidRDefault="00FA732D" w:rsidP="00FA732D">
      <w:pPr>
        <w:rPr>
          <w:lang w:eastAsia="fr-FR"/>
        </w:rPr>
      </w:pPr>
      <w:r>
        <w:rPr>
          <w:lang w:eastAsia="fr-FR"/>
        </w:rPr>
        <w:lastRenderedPageBreak/>
        <w:t xml:space="preserve">                                                                                                                      </w:t>
      </w:r>
    </w:p>
    <w:p w:rsidR="00FA732D" w:rsidRDefault="00FA732D" w:rsidP="00FA732D">
      <w:pPr>
        <w:rPr>
          <w:lang w:eastAsia="fr-FR"/>
        </w:rPr>
      </w:pPr>
    </w:p>
    <w:p w:rsidR="00FA732D" w:rsidRPr="00FA732D" w:rsidRDefault="00FA732D" w:rsidP="00FA732D">
      <w:pPr>
        <w:rPr>
          <w:lang w:eastAsia="fr-FR"/>
        </w:rPr>
      </w:pPr>
    </w:p>
    <w:p w:rsidR="00F359E9" w:rsidRPr="002C2579" w:rsidRDefault="00F359E9" w:rsidP="00F359E9">
      <w:pPr>
        <w:ind w:firstLine="540"/>
        <w:rPr>
          <w:lang w:eastAsia="fr-FR"/>
        </w:rPr>
      </w:pPr>
    </w:p>
    <w:p w:rsidR="00F359E9" w:rsidRDefault="00F359E9" w:rsidP="00F359E9">
      <w:pPr>
        <w:tabs>
          <w:tab w:val="right" w:pos="540"/>
        </w:tabs>
        <w:spacing w:line="360" w:lineRule="auto"/>
      </w:pPr>
      <w:r>
        <w:tab/>
      </w:r>
      <w:r>
        <w:tab/>
        <w:t xml:space="preserve">On procède de la même manière que pour le vertical,  </w:t>
      </w:r>
    </w:p>
    <w:p w:rsidR="00C52728" w:rsidRDefault="00F359E9" w:rsidP="00C52728">
      <w:pPr>
        <w:spacing w:line="360" w:lineRule="auto"/>
        <w:ind w:left="540" w:right="-517"/>
      </w:pPr>
      <w:r w:rsidRPr="003B5B86">
        <w:rPr>
          <w:position w:val="-12"/>
        </w:rPr>
        <w:object w:dxaOrig="1160" w:dyaOrig="360">
          <v:shape id="_x0000_i1055" type="#_x0000_t75" style="width:58.85pt;height:18.15pt" o:ole="">
            <v:imagedata r:id="rId93" o:title=""/>
          </v:shape>
          <o:OLEObject Type="Embed" ProgID="Equation.DSMT4" ShapeID="_x0000_i1055" DrawAspect="Content" ObjectID="_1339023267" r:id="rId94"/>
        </w:object>
      </w:r>
      <w:r>
        <w:tab/>
      </w:r>
      <w:r>
        <w:tab/>
      </w:r>
      <w:r>
        <w:tab/>
      </w:r>
      <w:r>
        <w:tab/>
      </w:r>
      <w:r>
        <w:tab/>
      </w:r>
      <w:r>
        <w:tab/>
      </w:r>
      <w:r>
        <w:tab/>
      </w:r>
      <w:r>
        <w:tab/>
      </w:r>
      <w:r>
        <w:tab/>
      </w:r>
      <w:r w:rsidR="00C52728">
        <w:t xml:space="preserve">    (IV.17)</w:t>
      </w:r>
    </w:p>
    <w:p w:rsidR="00C52728" w:rsidRDefault="00F359E9" w:rsidP="00C52728">
      <w:pPr>
        <w:spacing w:line="360" w:lineRule="auto"/>
        <w:ind w:left="540" w:right="-517"/>
      </w:pPr>
      <w:r w:rsidRPr="002C2579">
        <w:rPr>
          <w:position w:val="-30"/>
        </w:rPr>
        <w:object w:dxaOrig="5120" w:dyaOrig="680">
          <v:shape id="_x0000_i1056" type="#_x0000_t75" style="width:255.45pt;height:35.7pt" o:ole="">
            <v:imagedata r:id="rId95" o:title=""/>
          </v:shape>
          <o:OLEObject Type="Embed" ProgID="Equation.DSMT4" ShapeID="_x0000_i1056" DrawAspect="Content" ObjectID="_1339023268" r:id="rId96"/>
        </w:object>
      </w:r>
      <w:r w:rsidR="00CB25BB">
        <w:tab/>
      </w:r>
      <w:r w:rsidR="00CB25BB">
        <w:tab/>
      </w:r>
      <w:r w:rsidR="00C46CF6">
        <w:t xml:space="preserve">             </w:t>
      </w:r>
      <w:r w:rsidR="00CB25BB">
        <w:tab/>
      </w:r>
      <w:r w:rsidR="00C52728">
        <w:t xml:space="preserve">    (IV.18)</w:t>
      </w:r>
    </w:p>
    <w:p w:rsidR="00C52728" w:rsidRDefault="00F359E9" w:rsidP="00C52728">
      <w:pPr>
        <w:spacing w:line="360" w:lineRule="auto"/>
        <w:ind w:left="540" w:right="-517"/>
      </w:pPr>
      <w:r w:rsidRPr="002C2579">
        <w:rPr>
          <w:position w:val="-82"/>
        </w:rPr>
        <w:object w:dxaOrig="7380" w:dyaOrig="1760">
          <v:shape id="_x0000_i1057" type="#_x0000_t75" style="width:370pt;height:89.55pt" o:ole="">
            <v:imagedata r:id="rId97" o:title=""/>
          </v:shape>
          <o:OLEObject Type="Embed" ProgID="Equation.DSMT4" ShapeID="_x0000_i1057" DrawAspect="Content" ObjectID="_1339023269" r:id="rId98"/>
        </w:object>
      </w:r>
      <w:r w:rsidR="00C52728">
        <w:t xml:space="preserve">   (IV.19)</w:t>
      </w:r>
    </w:p>
    <w:p w:rsidR="00F359E9" w:rsidRDefault="00F359E9" w:rsidP="00C52728">
      <w:pPr>
        <w:spacing w:line="360" w:lineRule="auto"/>
        <w:ind w:left="540" w:right="-517"/>
      </w:pPr>
    </w:p>
    <w:p w:rsidR="00F359E9" w:rsidRDefault="00F359E9" w:rsidP="00F359E9">
      <w:pPr>
        <w:spacing w:line="360" w:lineRule="auto"/>
        <w:ind w:left="540" w:right="-517"/>
      </w:pPr>
      <w:r>
        <w:tab/>
      </w:r>
      <w:r>
        <w:tab/>
      </w:r>
      <w:r>
        <w:tab/>
      </w:r>
      <w:r>
        <w:tab/>
      </w:r>
      <w:r>
        <w:tab/>
      </w:r>
      <w:r>
        <w:tab/>
      </w:r>
      <w:r>
        <w:tab/>
      </w:r>
    </w:p>
    <w:p w:rsidR="00C52728" w:rsidRDefault="00C52728" w:rsidP="00C52728">
      <w:pPr>
        <w:spacing w:line="360" w:lineRule="auto"/>
        <w:ind w:left="540" w:right="-517"/>
      </w:pPr>
      <w:r w:rsidRPr="002C2579">
        <w:rPr>
          <w:position w:val="-82"/>
        </w:rPr>
        <w:object w:dxaOrig="8540" w:dyaOrig="1760">
          <v:shape id="_x0000_i1058" type="#_x0000_t75" style="width:371.9pt;height:89.55pt" o:ole="">
            <v:imagedata r:id="rId99" o:title=""/>
          </v:shape>
          <o:OLEObject Type="Embed" ProgID="Equation.DSMT4" ShapeID="_x0000_i1058" DrawAspect="Content" ObjectID="_1339023270" r:id="rId100"/>
        </w:object>
      </w:r>
      <w:r w:rsidR="00F359E9">
        <w:t xml:space="preserve">   </w:t>
      </w:r>
      <w:r>
        <w:t>(IV.20)</w:t>
      </w:r>
    </w:p>
    <w:p w:rsidR="00F359E9" w:rsidRDefault="00C52728" w:rsidP="00F359E9">
      <w:pPr>
        <w:spacing w:line="360" w:lineRule="auto"/>
        <w:ind w:right="-517"/>
      </w:pPr>
      <w:r>
        <w:t xml:space="preserve">   </w:t>
      </w:r>
      <w:r w:rsidR="00B3066A">
        <w:fldChar w:fldCharType="begin"/>
      </w:r>
      <w:r w:rsidR="00F359E9">
        <w:instrText xml:space="preserve"> GOTOBUTTON ZEqnNum841409  \* MERGEFORMAT </w:instrText>
      </w:r>
      <w:r w:rsidR="00B3066A">
        <w:fldChar w:fldCharType="begin"/>
      </w:r>
      <w:r w:rsidR="003868BA">
        <w:instrText xml:space="preserve"> REF ZEqnNum841409 \! \* MERGEFORMAT </w:instrText>
      </w:r>
      <w:r w:rsidR="00B3066A">
        <w:fldChar w:fldCharType="separate"/>
      </w:r>
      <w:r w:rsidR="00FE25AB">
        <w:rPr>
          <w:b/>
          <w:bCs/>
        </w:rPr>
        <w:instrText>Erreur ! Source du renvoi introuvable.</w:instrText>
      </w:r>
      <w:r w:rsidR="00B3066A">
        <w:fldChar w:fldCharType="end"/>
      </w:r>
      <w:r w:rsidR="00B3066A">
        <w:fldChar w:fldCharType="end"/>
      </w:r>
      <w:r w:rsidR="00F359E9">
        <w:t xml:space="preserve">     </w:t>
      </w:r>
    </w:p>
    <w:p w:rsidR="00F359E9" w:rsidRPr="00A92E24" w:rsidRDefault="00F359E9" w:rsidP="00F359E9">
      <w:pPr>
        <w:spacing w:line="360" w:lineRule="auto"/>
        <w:ind w:left="540" w:right="-517"/>
      </w:pPr>
    </w:p>
    <w:p w:rsidR="00F359E9" w:rsidRDefault="00F359E9" w:rsidP="00F359E9">
      <w:pPr>
        <w:spacing w:line="360" w:lineRule="auto"/>
      </w:pPr>
    </w:p>
    <w:p w:rsidR="00F359E9" w:rsidRDefault="00F359E9" w:rsidP="00F359E9">
      <w:pPr>
        <w:spacing w:line="360" w:lineRule="auto"/>
      </w:pPr>
      <w:r>
        <w:tab/>
        <w:t xml:space="preserve">De, on conclut que </w:t>
      </w:r>
      <w:r w:rsidRPr="002C2205">
        <w:rPr>
          <w:position w:val="-12"/>
        </w:rPr>
        <w:object w:dxaOrig="340" w:dyaOrig="360">
          <v:shape id="_x0000_i1059" type="#_x0000_t75" style="width:16.9pt;height:18.15pt" o:ole="">
            <v:imagedata r:id="rId101" o:title=""/>
          </v:shape>
          <o:OLEObject Type="Embed" ProgID="Equation.DSMT4" ShapeID="_x0000_i1059" DrawAspect="Content" ObjectID="_1339023271" r:id="rId102"/>
        </w:object>
      </w:r>
      <w:r>
        <w:t xml:space="preserve"> a un degré relatif égal à 3</w:t>
      </w:r>
    </w:p>
    <w:p w:rsidR="00C52728" w:rsidRDefault="00F359E9" w:rsidP="00C52728">
      <w:pPr>
        <w:tabs>
          <w:tab w:val="left" w:pos="7797"/>
        </w:tabs>
        <w:spacing w:line="360" w:lineRule="auto"/>
        <w:ind w:left="540" w:right="-517"/>
      </w:pPr>
      <w:r w:rsidRPr="00326FEC">
        <w:rPr>
          <w:position w:val="-12"/>
        </w:rPr>
        <w:object w:dxaOrig="580" w:dyaOrig="360">
          <v:shape id="_x0000_i1060" type="#_x0000_t75" style="width:28.8pt;height:18.15pt" o:ole="">
            <v:imagedata r:id="rId103" o:title=""/>
          </v:shape>
          <o:OLEObject Type="Embed" ProgID="Equation.DSMT4" ShapeID="_x0000_i1060" DrawAspect="Content" ObjectID="_1339023272" r:id="rId104"/>
        </w:object>
      </w:r>
      <w:r w:rsidR="00C52728">
        <w:t xml:space="preserve">                                                                                                                    (IV.21)</w:t>
      </w:r>
    </w:p>
    <w:p w:rsidR="00F359E9" w:rsidRDefault="00F359E9" w:rsidP="00C52728">
      <w:pPr>
        <w:pStyle w:val="MTDisplayEquation"/>
        <w:tabs>
          <w:tab w:val="clear" w:pos="9080"/>
          <w:tab w:val="right" w:pos="9180"/>
        </w:tabs>
      </w:pPr>
    </w:p>
    <w:p w:rsidR="00F359E9" w:rsidRPr="00326FEC" w:rsidRDefault="00F359E9" w:rsidP="00F359E9"/>
    <w:p w:rsidR="00F359E9" w:rsidRPr="002C2205" w:rsidRDefault="00F359E9" w:rsidP="00CB25BB">
      <w:pPr>
        <w:spacing w:line="360" w:lineRule="auto"/>
        <w:ind w:firstLine="708"/>
      </w:pPr>
      <w:r>
        <w:t xml:space="preserve">Le sous-système horizontal </w:t>
      </w:r>
      <w:r w:rsidRPr="002C2205">
        <w:rPr>
          <w:position w:val="-12"/>
        </w:rPr>
        <w:object w:dxaOrig="340" w:dyaOrig="360">
          <v:shape id="_x0000_i1061" type="#_x0000_t75" style="width:16.9pt;height:18.15pt" o:ole="">
            <v:imagedata r:id="rId101" o:title=""/>
          </v:shape>
          <o:OLEObject Type="Embed" ProgID="Equation.DSMT4" ShapeID="_x0000_i1061" DrawAspect="Content" ObjectID="_1339023273" r:id="rId105"/>
        </w:object>
      </w:r>
      <w:r>
        <w:t xml:space="preserve"> est aussi complètement </w:t>
      </w:r>
      <w:r w:rsidR="00CB25BB" w:rsidRPr="008E1444">
        <w:t>linéarisable</w:t>
      </w:r>
    </w:p>
    <w:p w:rsidR="00F359E9" w:rsidRDefault="00F359E9" w:rsidP="00F359E9">
      <w:pPr>
        <w:spacing w:line="360" w:lineRule="auto"/>
      </w:pPr>
    </w:p>
    <w:p w:rsidR="00F359E9" w:rsidRDefault="00F359E9" w:rsidP="00F359E9">
      <w:pPr>
        <w:spacing w:line="360" w:lineRule="auto"/>
      </w:pPr>
      <w:r>
        <w:t xml:space="preserve">Comme le degré relatif est 3 pour les deux sous-systèmes </w:t>
      </w:r>
      <w:r w:rsidR="00B3066A">
        <w:fldChar w:fldCharType="begin"/>
      </w:r>
      <w:r>
        <w:instrText xml:space="preserve"> GOTOBUTTON ZEqnNum945624  \* MERGEFORMAT </w:instrText>
      </w:r>
      <w:r w:rsidR="00B3066A">
        <w:fldChar w:fldCharType="begin"/>
      </w:r>
      <w:r w:rsidR="003868BA">
        <w:instrText xml:space="preserve"> REF ZEqnNum945624 \! \* MERGEFORMAT </w:instrText>
      </w:r>
      <w:r w:rsidR="00B3066A">
        <w:fldChar w:fldCharType="separate"/>
      </w:r>
      <w:r w:rsidR="00FE25AB">
        <w:rPr>
          <w:b/>
          <w:bCs/>
        </w:rPr>
        <w:instrText>Erreur ! Source du renvoi introuvable.</w:instrText>
      </w:r>
      <w:r w:rsidR="00B3066A">
        <w:fldChar w:fldCharType="end"/>
      </w:r>
      <w:r w:rsidR="00B3066A">
        <w:fldChar w:fldCharType="end"/>
      </w:r>
      <w:r>
        <w:t xml:space="preserve"> et </w:t>
      </w:r>
      <w:r w:rsidR="00B3066A">
        <w:fldChar w:fldCharType="begin"/>
      </w:r>
      <w:r>
        <w:instrText xml:space="preserve"> GOTOBUTTON ZEqnNum264580  \* MERGEFORMAT </w:instrText>
      </w:r>
      <w:r w:rsidR="00B3066A">
        <w:fldChar w:fldCharType="begin"/>
      </w:r>
      <w:r w:rsidR="003868BA">
        <w:instrText xml:space="preserve"> REF ZEqnNum264580 \! \* MERGEFORMAT </w:instrText>
      </w:r>
      <w:r w:rsidR="00B3066A">
        <w:fldChar w:fldCharType="separate"/>
      </w:r>
      <w:r w:rsidR="00FE25AB">
        <w:rPr>
          <w:b/>
          <w:bCs/>
        </w:rPr>
        <w:instrText>Erreur ! Source du renvoi introuvable.</w:instrText>
      </w:r>
      <w:r w:rsidR="00B3066A">
        <w:fldChar w:fldCharType="end"/>
      </w:r>
      <w:r w:rsidR="00B3066A">
        <w:fldChar w:fldCharType="end"/>
      </w:r>
      <w:r>
        <w:t xml:space="preserve">, on obtient </w:t>
      </w:r>
    </w:p>
    <w:p w:rsidR="00F972C9" w:rsidRDefault="00CB25BB" w:rsidP="00F972C9">
      <w:pPr>
        <w:tabs>
          <w:tab w:val="left" w:pos="7797"/>
        </w:tabs>
        <w:spacing w:line="360" w:lineRule="auto"/>
        <w:ind w:left="540" w:right="-517"/>
      </w:pPr>
      <w:r w:rsidRPr="00CD5111">
        <w:rPr>
          <w:position w:val="-14"/>
        </w:rPr>
        <w:object w:dxaOrig="2160" w:dyaOrig="400">
          <v:shape id="_x0000_i1062" type="#_x0000_t75" style="width:107.7pt;height:20.65pt" o:ole="">
            <v:imagedata r:id="rId106" o:title=""/>
          </v:shape>
          <o:OLEObject Type="Embed" ProgID="Equation.DSMT4" ShapeID="_x0000_i1062" DrawAspect="Content" ObjectID="_1339023274" r:id="rId107"/>
        </w:object>
      </w:r>
      <w:r w:rsidR="00F134EE">
        <w:tab/>
      </w:r>
      <w:r w:rsidR="00F972C9">
        <w:t>(IV.22)</w:t>
      </w:r>
    </w:p>
    <w:p w:rsidR="00F972C9" w:rsidRDefault="00F134EE" w:rsidP="00F972C9">
      <w:pPr>
        <w:tabs>
          <w:tab w:val="left" w:pos="7797"/>
        </w:tabs>
        <w:spacing w:line="360" w:lineRule="auto"/>
        <w:ind w:left="540" w:right="-517"/>
      </w:pPr>
      <w:r>
        <w:tab/>
      </w:r>
      <w:r w:rsidR="00CB25BB" w:rsidRPr="002C0A9F">
        <w:rPr>
          <w:position w:val="-12"/>
        </w:rPr>
        <w:object w:dxaOrig="2200" w:dyaOrig="380">
          <v:shape id="_x0000_i1063" type="#_x0000_t75" style="width:109.55pt;height:19.4pt" o:ole="">
            <v:imagedata r:id="rId108" o:title=""/>
          </v:shape>
          <o:OLEObject Type="Embed" ProgID="Equation.DSMT4" ShapeID="_x0000_i1063" DrawAspect="Content" ObjectID="_1339023275" r:id="rId109"/>
        </w:object>
      </w:r>
      <w:r>
        <w:tab/>
      </w:r>
      <w:bookmarkStart w:id="64" w:name="_Toc108061452"/>
      <w:bookmarkStart w:id="65" w:name="_Toc108061670"/>
      <w:r w:rsidR="00F972C9">
        <w:t>(IV.23)</w:t>
      </w:r>
    </w:p>
    <w:p w:rsidR="00D20E5E" w:rsidRPr="00D20E5E" w:rsidRDefault="00D20E5E" w:rsidP="00F972C9">
      <w:pPr>
        <w:pStyle w:val="MTDisplayEquation"/>
        <w:spacing w:line="360" w:lineRule="auto"/>
      </w:pPr>
    </w:p>
    <w:p w:rsidR="00F134EE" w:rsidRPr="00801700" w:rsidRDefault="00F134EE" w:rsidP="00ED7313">
      <w:pPr>
        <w:pStyle w:val="monstyle3"/>
        <w:rPr>
          <w:rFonts w:eastAsia="PMingLiU"/>
        </w:rPr>
      </w:pPr>
      <w:bookmarkStart w:id="66" w:name="_Ref264628347"/>
      <w:r w:rsidRPr="00801700">
        <w:rPr>
          <w:rFonts w:eastAsia="PMingLiU"/>
        </w:rPr>
        <w:t>Cal</w:t>
      </w:r>
      <w:r w:rsidR="00853805" w:rsidRPr="00801700">
        <w:rPr>
          <w:rFonts w:eastAsia="PMingLiU"/>
        </w:rPr>
        <w:t>cul de la commande équivalente</w:t>
      </w:r>
      <w:bookmarkEnd w:id="64"/>
      <w:bookmarkEnd w:id="65"/>
      <w:bookmarkEnd w:id="66"/>
      <w:r w:rsidR="00853805" w:rsidRPr="00801700">
        <w:rPr>
          <w:rFonts w:eastAsia="PMingLiU"/>
        </w:rPr>
        <w:t> </w:t>
      </w:r>
    </w:p>
    <w:p w:rsidR="00F134EE" w:rsidRDefault="00F134EE" w:rsidP="00F134EE">
      <w:pPr>
        <w:spacing w:line="360" w:lineRule="auto"/>
      </w:pPr>
      <w:r>
        <w:t xml:space="preserve">Calculons d’abord </w:t>
      </w:r>
      <w:r w:rsidRPr="00764592">
        <w:rPr>
          <w:position w:val="-6"/>
        </w:rPr>
        <w:object w:dxaOrig="220" w:dyaOrig="320">
          <v:shape id="_x0000_i1064" type="#_x0000_t75" style="width:11.9pt;height:15.05pt" o:ole="">
            <v:imagedata r:id="rId110" o:title=""/>
          </v:shape>
          <o:OLEObject Type="Embed" ProgID="Equation.DSMT4" ShapeID="_x0000_i1064" DrawAspect="Content" ObjectID="_1339023276" r:id="rId111"/>
        </w:object>
      </w:r>
    </w:p>
    <w:p w:rsidR="00F134EE" w:rsidRDefault="00F134EE" w:rsidP="00F134EE">
      <w:pPr>
        <w:pStyle w:val="MTDisplayEquation"/>
        <w:spacing w:line="360" w:lineRule="auto"/>
      </w:pPr>
      <w:r w:rsidRPr="00764592">
        <w:rPr>
          <w:position w:val="-4"/>
        </w:rPr>
        <w:object w:dxaOrig="180" w:dyaOrig="279">
          <v:shape id="_x0000_i1065" type="#_x0000_t75" style="width:9.4pt;height:13.75pt" o:ole="">
            <v:imagedata r:id="rId112" o:title=""/>
          </v:shape>
          <o:OLEObject Type="Embed" ProgID="Equation.DSMT4" ShapeID="_x0000_i1065" DrawAspect="Content" ObjectID="_1339023277" r:id="rId113"/>
        </w:object>
      </w:r>
    </w:p>
    <w:p w:rsidR="00F972C9" w:rsidRDefault="00F134EE" w:rsidP="00F972C9">
      <w:pPr>
        <w:tabs>
          <w:tab w:val="left" w:pos="7797"/>
        </w:tabs>
        <w:spacing w:line="360" w:lineRule="auto"/>
        <w:ind w:left="540" w:right="-517"/>
      </w:pPr>
      <w:r w:rsidRPr="00764592">
        <w:rPr>
          <w:position w:val="-12"/>
        </w:rPr>
        <w:object w:dxaOrig="2260" w:dyaOrig="380">
          <v:shape id="_x0000_i1066" type="#_x0000_t75" style="width:112.05pt;height:19.4pt" o:ole="">
            <v:imagedata r:id="rId114" o:title=""/>
          </v:shape>
          <o:OLEObject Type="Embed" ProgID="Equation.DSMT4" ShapeID="_x0000_i1066" DrawAspect="Content" ObjectID="_1339023278" r:id="rId115"/>
        </w:object>
      </w:r>
      <w:r>
        <w:tab/>
      </w:r>
      <w:r>
        <w:tab/>
      </w:r>
      <w:r w:rsidR="00F972C9">
        <w:t>(IV.24)</w:t>
      </w:r>
    </w:p>
    <w:p w:rsidR="00F134EE" w:rsidRDefault="00F134EE" w:rsidP="00F972C9">
      <w:pPr>
        <w:tabs>
          <w:tab w:val="left" w:pos="720"/>
        </w:tabs>
        <w:spacing w:line="360" w:lineRule="auto"/>
        <w:ind w:right="-468" w:firstLine="708"/>
      </w:pPr>
    </w:p>
    <w:p w:rsidR="00F134EE" w:rsidRDefault="00F134EE" w:rsidP="00F134EE">
      <w:pPr>
        <w:spacing w:line="360" w:lineRule="auto"/>
      </w:pPr>
    </w:p>
    <w:p w:rsidR="00F134EE" w:rsidRDefault="00F134EE" w:rsidP="00F134EE">
      <w:pPr>
        <w:spacing w:line="360" w:lineRule="auto"/>
      </w:pPr>
      <w:r>
        <w:t xml:space="preserve">Remplaçons la valeur de </w:t>
      </w:r>
      <w:r w:rsidRPr="00AE2303">
        <w:rPr>
          <w:position w:val="-12"/>
        </w:rPr>
        <w:object w:dxaOrig="240" w:dyaOrig="360">
          <v:shape id="_x0000_i1067" type="#_x0000_t75" style="width:11.9pt;height:18.15pt" o:ole="">
            <v:imagedata r:id="rId116" o:title=""/>
          </v:shape>
          <o:OLEObject Type="Embed" ProgID="Equation.DSMT4" ShapeID="_x0000_i1067" DrawAspect="Content" ObjectID="_1339023279" r:id="rId117"/>
        </w:object>
      </w:r>
      <w:r>
        <w:t xml:space="preserve"> dans </w:t>
      </w:r>
      <w:r w:rsidR="00B3066A">
        <w:fldChar w:fldCharType="begin"/>
      </w:r>
      <w:r>
        <w:instrText xml:space="preserve"> GOTOBUTTON ZEqnNum755756  \* MERGEFORMAT </w:instrText>
      </w:r>
      <w:r w:rsidR="00B3066A">
        <w:fldChar w:fldCharType="begin"/>
      </w:r>
      <w:r w:rsidR="004F0B3C">
        <w:instrText xml:space="preserve"> REF ZEqnNum755756 \! \* MERGEFORMAT </w:instrText>
      </w:r>
      <w:r w:rsidR="00B3066A">
        <w:fldChar w:fldCharType="separate"/>
      </w:r>
      <w:r w:rsidR="00FE25AB">
        <w:rPr>
          <w:b/>
          <w:bCs/>
        </w:rPr>
        <w:instrText>Erreur ! Source du renvoi introuvable.</w:instrText>
      </w:r>
      <w:r w:rsidR="00B3066A">
        <w:fldChar w:fldCharType="end"/>
      </w:r>
      <w:r w:rsidR="00B3066A">
        <w:fldChar w:fldCharType="end"/>
      </w:r>
    </w:p>
    <w:p w:rsidR="00F134EE" w:rsidRDefault="00F134EE" w:rsidP="00F134EE">
      <w:pPr>
        <w:spacing w:line="360" w:lineRule="auto"/>
      </w:pPr>
    </w:p>
    <w:p w:rsidR="00F134EE" w:rsidRPr="0059241B" w:rsidRDefault="00F134EE" w:rsidP="002C77F8">
      <w:pPr>
        <w:numPr>
          <w:ilvl w:val="0"/>
          <w:numId w:val="2"/>
        </w:numPr>
        <w:spacing w:line="360" w:lineRule="auto"/>
        <w:rPr>
          <w:b/>
        </w:rPr>
      </w:pPr>
      <w:r w:rsidRPr="0059241B">
        <w:rPr>
          <w:b/>
        </w:rPr>
        <w:t xml:space="preserve">On aura Pour </w:t>
      </w:r>
      <w:r w:rsidRPr="0059241B">
        <w:rPr>
          <w:b/>
          <w:position w:val="-12"/>
        </w:rPr>
        <w:object w:dxaOrig="320" w:dyaOrig="360">
          <v:shape id="_x0000_i1068" type="#_x0000_t75" style="width:15.05pt;height:18.15pt" o:ole="">
            <v:imagedata r:id="rId118" o:title=""/>
          </v:shape>
          <o:OLEObject Type="Embed" ProgID="Equation.DSMT4" ShapeID="_x0000_i1068" DrawAspect="Content" ObjectID="_1339023280" r:id="rId119"/>
        </w:object>
      </w:r>
      <w:r w:rsidRPr="0059241B">
        <w:rPr>
          <w:b/>
        </w:rPr>
        <w:t> :</w:t>
      </w:r>
    </w:p>
    <w:p w:rsidR="00F134EE" w:rsidRDefault="00F45595" w:rsidP="0012208E">
      <w:pPr>
        <w:spacing w:line="360" w:lineRule="auto"/>
        <w:ind w:left="540" w:right="-648"/>
      </w:pPr>
      <w:r w:rsidRPr="00F45595">
        <w:rPr>
          <w:position w:val="-12"/>
        </w:rPr>
        <w:object w:dxaOrig="2720" w:dyaOrig="380">
          <v:shape id="_x0000_i1069" type="#_x0000_t75" style="width:137.75pt;height:19.4pt" o:ole="">
            <v:imagedata r:id="rId120" o:title=""/>
          </v:shape>
          <o:OLEObject Type="Embed" ProgID="Equation.DSMT4" ShapeID="_x0000_i1069" DrawAspect="Content" ObjectID="_1339023281" r:id="rId121"/>
        </w:object>
      </w:r>
      <w:r w:rsidR="00F134EE">
        <w:tab/>
      </w:r>
      <w:r w:rsidR="00F134EE">
        <w:tab/>
      </w:r>
      <w:r w:rsidR="00F134EE">
        <w:tab/>
      </w:r>
      <w:r>
        <w:tab/>
      </w:r>
      <w:r>
        <w:tab/>
      </w:r>
      <w:r>
        <w:tab/>
      </w:r>
      <w:r>
        <w:tab/>
      </w:r>
      <w:r w:rsidR="00F134EE">
        <w:tab/>
      </w:r>
      <w:r w:rsidR="0012208E">
        <w:t>(IV.25)</w:t>
      </w:r>
    </w:p>
    <w:p w:rsidR="00A94285" w:rsidRDefault="00A94285" w:rsidP="00853805">
      <w:pPr>
        <w:spacing w:line="360" w:lineRule="auto"/>
        <w:ind w:left="540" w:right="-648"/>
      </w:pPr>
    </w:p>
    <w:p w:rsidR="00A94285" w:rsidRDefault="00333343" w:rsidP="00F45595">
      <w:pPr>
        <w:spacing w:line="360" w:lineRule="auto"/>
        <w:ind w:left="540" w:right="-648"/>
        <w:rPr>
          <w:position w:val="-12"/>
        </w:rPr>
      </w:pPr>
      <w:r w:rsidRPr="0057757F">
        <w:rPr>
          <w:position w:val="-12"/>
        </w:rPr>
        <w:object w:dxaOrig="2700" w:dyaOrig="380">
          <v:shape id="_x0000_i1070" type="#_x0000_t75" style="width:134.6pt;height:19.4pt" o:ole="">
            <v:imagedata r:id="rId122" o:title=""/>
          </v:shape>
          <o:OLEObject Type="Embed" ProgID="Equation.DSMT4" ShapeID="_x0000_i1070" DrawAspect="Content" ObjectID="_1339023282" r:id="rId123"/>
        </w:object>
      </w:r>
    </w:p>
    <w:p w:rsidR="00A94285" w:rsidRDefault="00A94285" w:rsidP="00A94285">
      <w:pPr>
        <w:spacing w:line="360" w:lineRule="auto"/>
        <w:ind w:firstLine="540"/>
      </w:pPr>
      <w:r>
        <w:t xml:space="preserve">Remplaçons </w:t>
      </w:r>
      <w:r w:rsidRPr="00CA7AEB">
        <w:rPr>
          <w:position w:val="-12"/>
        </w:rPr>
        <w:object w:dxaOrig="260" w:dyaOrig="360">
          <v:shape id="_x0000_i1071" type="#_x0000_t75" style="width:13.15pt;height:18.15pt" o:ole="">
            <v:imagedata r:id="rId124" o:title=""/>
          </v:shape>
          <o:OLEObject Type="Embed" ProgID="Equation.DSMT4" ShapeID="_x0000_i1071" DrawAspect="Content" ObjectID="_1339023283" r:id="rId125"/>
        </w:object>
      </w:r>
      <w:r>
        <w:t xml:space="preserve"> et </w:t>
      </w:r>
      <w:r w:rsidRPr="00D43CBF">
        <w:rPr>
          <w:position w:val="-12"/>
        </w:rPr>
        <w:object w:dxaOrig="240" w:dyaOrig="360">
          <v:shape id="_x0000_i1072" type="#_x0000_t75" style="width:11.9pt;height:18.15pt" o:ole="">
            <v:imagedata r:id="rId126" o:title=""/>
          </v:shape>
          <o:OLEObject Type="Embed" ProgID="Equation.DSMT4" ShapeID="_x0000_i1072" DrawAspect="Content" ObjectID="_1339023284" r:id="rId127"/>
        </w:object>
      </w:r>
      <w:r>
        <w:t xml:space="preserve"> par leurs valeurs dans</w:t>
      </w:r>
      <w:r w:rsidR="00B3066A">
        <w:fldChar w:fldCharType="begin"/>
      </w:r>
      <w:r>
        <w:instrText xml:space="preserve"> GOTOBUTTON ZEqnNum589104  \* MERGEFORMAT </w:instrText>
      </w:r>
      <w:r w:rsidR="00B3066A">
        <w:fldChar w:fldCharType="begin"/>
      </w:r>
      <w:r w:rsidR="004F0B3C">
        <w:instrText xml:space="preserve"> REF ZEqnNum589104 \! \* MERGEFORMAT </w:instrText>
      </w:r>
      <w:r w:rsidR="00B3066A">
        <w:fldChar w:fldCharType="separate"/>
      </w:r>
      <w:r w:rsidR="00FE25AB">
        <w:rPr>
          <w:b/>
          <w:bCs/>
        </w:rPr>
        <w:instrText>Erreur ! Source du renvoi introuvable.</w:instrText>
      </w:r>
      <w:r w:rsidR="00B3066A">
        <w:fldChar w:fldCharType="end"/>
      </w:r>
      <w:r w:rsidR="00B3066A">
        <w:fldChar w:fldCharType="end"/>
      </w:r>
      <w:r>
        <w:t xml:space="preserve">, on trouve </w:t>
      </w:r>
    </w:p>
    <w:p w:rsidR="00A94285" w:rsidRDefault="00A94285" w:rsidP="00A94285">
      <w:pPr>
        <w:spacing w:line="360" w:lineRule="auto"/>
        <w:ind w:left="540" w:right="-648"/>
        <w:rPr>
          <w:position w:val="-12"/>
        </w:rPr>
      </w:pPr>
      <w:r>
        <w:t xml:space="preserve">Sur la surface de glissement  ,on a  </w:t>
      </w:r>
      <w:r w:rsidRPr="00D43CBF">
        <w:rPr>
          <w:position w:val="-12"/>
        </w:rPr>
        <w:object w:dxaOrig="660" w:dyaOrig="380">
          <v:shape id="_x0000_i1073" type="#_x0000_t75" style="width:33.2pt;height:19.4pt" o:ole="">
            <v:imagedata r:id="rId128" o:title=""/>
          </v:shape>
          <o:OLEObject Type="Embed" ProgID="Equation.DSMT4" ShapeID="_x0000_i1073" DrawAspect="Content" ObjectID="_1339023285" r:id="rId129"/>
        </w:object>
      </w:r>
      <w:r>
        <w:t>, par conséquent la commande équivalente est :</w:t>
      </w:r>
    </w:p>
    <w:p w:rsidR="00F134EE" w:rsidRDefault="00A94285" w:rsidP="0012208E">
      <w:pPr>
        <w:spacing w:line="360" w:lineRule="auto"/>
        <w:ind w:left="540" w:right="-648"/>
      </w:pPr>
      <w:r w:rsidRPr="00E50E12">
        <w:rPr>
          <w:position w:val="-130"/>
        </w:rPr>
        <w:object w:dxaOrig="8220" w:dyaOrig="2720">
          <v:shape id="_x0000_i1074" type="#_x0000_t75" style="width:411.35pt;height:137.75pt" o:ole="">
            <v:imagedata r:id="rId130" o:title=""/>
          </v:shape>
          <o:OLEObject Type="Embed" ProgID="Equation.DSMT4" ShapeID="_x0000_i1074" DrawAspect="Content" ObjectID="_1339023286" r:id="rId131"/>
        </w:object>
      </w:r>
      <w:r w:rsidR="0012208E">
        <w:t>(IV.26)</w:t>
      </w:r>
    </w:p>
    <w:p w:rsidR="00F134EE" w:rsidRPr="0059241B" w:rsidRDefault="0059241B" w:rsidP="002C77F8">
      <w:pPr>
        <w:numPr>
          <w:ilvl w:val="0"/>
          <w:numId w:val="2"/>
        </w:numPr>
        <w:spacing w:line="360" w:lineRule="auto"/>
        <w:rPr>
          <w:b/>
        </w:rPr>
      </w:pPr>
      <w:r w:rsidRPr="0059241B">
        <w:rPr>
          <w:b/>
        </w:rPr>
        <w:t>Pour</w:t>
      </w:r>
      <w:r w:rsidR="00F134EE" w:rsidRPr="0059241B">
        <w:rPr>
          <w:b/>
        </w:rPr>
        <w:t xml:space="preserve"> </w:t>
      </w:r>
      <w:r w:rsidR="00F134EE" w:rsidRPr="0059241B">
        <w:rPr>
          <w:b/>
          <w:position w:val="-12"/>
        </w:rPr>
        <w:object w:dxaOrig="340" w:dyaOrig="360">
          <v:shape id="_x0000_i1075" type="#_x0000_t75" style="width:16.9pt;height:18.15pt" o:ole="">
            <v:imagedata r:id="rId132" o:title=""/>
          </v:shape>
          <o:OLEObject Type="Embed" ProgID="Equation.DSMT4" ShapeID="_x0000_i1075" DrawAspect="Content" ObjectID="_1339023287" r:id="rId133"/>
        </w:object>
      </w:r>
      <w:r w:rsidR="00F134EE" w:rsidRPr="0059241B">
        <w:rPr>
          <w:b/>
        </w:rPr>
        <w:t> on a:</w:t>
      </w:r>
    </w:p>
    <w:p w:rsidR="00F134EE" w:rsidRDefault="00A94285" w:rsidP="0012208E">
      <w:pPr>
        <w:spacing w:line="360" w:lineRule="auto"/>
        <w:ind w:right="-468" w:firstLine="360"/>
      </w:pPr>
      <w:r w:rsidRPr="00A94285">
        <w:rPr>
          <w:position w:val="-12"/>
        </w:rPr>
        <w:object w:dxaOrig="2780" w:dyaOrig="380">
          <v:shape id="_x0000_i1076" type="#_x0000_t75" style="width:138.35pt;height:18.15pt" o:ole="">
            <v:imagedata r:id="rId134" o:title=""/>
          </v:shape>
          <o:OLEObject Type="Embed" ProgID="Equation.DSMT4" ShapeID="_x0000_i1076" DrawAspect="Content" ObjectID="_1339023288" r:id="rId135"/>
        </w:object>
      </w:r>
      <w:r w:rsidR="00F134EE">
        <w:tab/>
      </w:r>
      <w:r w:rsidR="00F134EE">
        <w:tab/>
      </w:r>
      <w:r w:rsidR="00F134EE">
        <w:tab/>
      </w:r>
      <w:r w:rsidR="00F134EE">
        <w:tab/>
      </w:r>
      <w:r w:rsidR="00F134EE">
        <w:tab/>
      </w:r>
      <w:r>
        <w:tab/>
      </w:r>
      <w:r>
        <w:tab/>
        <w:t xml:space="preserve">          </w:t>
      </w:r>
      <w:r w:rsidR="00F134EE">
        <w:tab/>
      </w:r>
      <w:r>
        <w:t xml:space="preserve">  </w:t>
      </w:r>
      <w:r w:rsidR="0012208E">
        <w:t>(IV.27)</w:t>
      </w:r>
    </w:p>
    <w:p w:rsidR="00F134EE" w:rsidRDefault="00A94285" w:rsidP="00A94285">
      <w:pPr>
        <w:spacing w:line="360" w:lineRule="auto"/>
        <w:ind w:firstLine="360"/>
      </w:pPr>
      <w:r w:rsidRPr="00A94285">
        <w:rPr>
          <w:position w:val="-12"/>
        </w:rPr>
        <w:object w:dxaOrig="2760" w:dyaOrig="380">
          <v:shape id="_x0000_i1077" type="#_x0000_t75" style="width:139pt;height:18.15pt" o:ole="">
            <v:imagedata r:id="rId136" o:title=""/>
          </v:shape>
          <o:OLEObject Type="Embed" ProgID="Equation.DSMT4" ShapeID="_x0000_i1077" DrawAspect="Content" ObjectID="_1339023289" r:id="rId137"/>
        </w:object>
      </w:r>
    </w:p>
    <w:p w:rsidR="00F134EE" w:rsidRDefault="00F134EE" w:rsidP="00A91856">
      <w:pPr>
        <w:spacing w:line="360" w:lineRule="auto"/>
        <w:ind w:left="540"/>
      </w:pPr>
      <w:r>
        <w:t xml:space="preserve">De même que précédemment on aura : </w:t>
      </w:r>
    </w:p>
    <w:p w:rsidR="00F134EE" w:rsidRDefault="00F134EE" w:rsidP="00A94285">
      <w:pPr>
        <w:spacing w:line="360" w:lineRule="auto"/>
        <w:ind w:right="-468"/>
      </w:pPr>
      <w:r>
        <w:tab/>
      </w:r>
      <w:r w:rsidR="00A94285">
        <w:t>e</w:t>
      </w:r>
      <w:r w:rsidR="00A91856">
        <w:t xml:space="preserve">t la commande équivalente </w:t>
      </w:r>
      <w:r w:rsidR="00F81205">
        <w:t>est :</w:t>
      </w:r>
    </w:p>
    <w:p w:rsidR="00F134EE" w:rsidRDefault="00A94285" w:rsidP="007577BA">
      <w:pPr>
        <w:spacing w:line="360" w:lineRule="auto"/>
        <w:ind w:right="-468"/>
      </w:pPr>
      <w:r w:rsidRPr="00A94285">
        <w:rPr>
          <w:position w:val="-146"/>
        </w:rPr>
        <w:object w:dxaOrig="7839" w:dyaOrig="3040">
          <v:shape id="_x0000_i1078" type="#_x0000_t75" style="width:392.55pt;height:153.4pt" o:ole="">
            <v:imagedata r:id="rId138" o:title=""/>
          </v:shape>
          <o:OLEObject Type="Embed" ProgID="Equation.DSMT4" ShapeID="_x0000_i1078" DrawAspect="Content" ObjectID="_1339023290" r:id="rId139"/>
        </w:object>
      </w:r>
      <w:r w:rsidR="007577BA">
        <w:t>(IV.28)</w:t>
      </w:r>
    </w:p>
    <w:p w:rsidR="00F134EE" w:rsidRDefault="00F134EE" w:rsidP="00F134EE">
      <w:pPr>
        <w:spacing w:line="360" w:lineRule="auto"/>
      </w:pPr>
    </w:p>
    <w:p w:rsidR="00F134EE" w:rsidRPr="00801700" w:rsidRDefault="00F134EE" w:rsidP="00ED7313">
      <w:pPr>
        <w:pStyle w:val="monstyle3"/>
        <w:rPr>
          <w:rFonts w:eastAsia="PMingLiU"/>
        </w:rPr>
      </w:pPr>
      <w:bookmarkStart w:id="67" w:name="_Toc108061453"/>
      <w:bookmarkStart w:id="68" w:name="_Toc108061671"/>
      <w:bookmarkStart w:id="69" w:name="_Ref264628351"/>
      <w:bookmarkStart w:id="70" w:name="_Ref264628418"/>
      <w:r w:rsidRPr="00801700">
        <w:rPr>
          <w:rFonts w:eastAsia="PMingLiU"/>
        </w:rPr>
        <w:t>L’attractivité</w:t>
      </w:r>
      <w:bookmarkEnd w:id="67"/>
      <w:bookmarkEnd w:id="68"/>
      <w:bookmarkEnd w:id="69"/>
      <w:bookmarkEnd w:id="70"/>
      <w:r w:rsidRPr="00801700">
        <w:rPr>
          <w:rFonts w:eastAsia="PMingLiU"/>
        </w:rPr>
        <w:t> </w:t>
      </w:r>
    </w:p>
    <w:p w:rsidR="00F134EE" w:rsidRDefault="00A707C3" w:rsidP="00A707C3">
      <w:pPr>
        <w:spacing w:line="360" w:lineRule="auto"/>
        <w:ind w:left="708"/>
      </w:pPr>
      <w:r>
        <w:t>La condition de convergence est :</w:t>
      </w:r>
    </w:p>
    <w:p w:rsidR="00F134EE" w:rsidRDefault="00F134EE" w:rsidP="007577BA">
      <w:pPr>
        <w:pStyle w:val="MTDisplayEquation"/>
        <w:spacing w:line="360" w:lineRule="auto"/>
      </w:pPr>
      <w:r>
        <w:tab/>
      </w:r>
      <w:r w:rsidRPr="005E3759">
        <w:rPr>
          <w:position w:val="-10"/>
        </w:rPr>
        <w:object w:dxaOrig="1300" w:dyaOrig="360">
          <v:shape id="_x0000_i1079" type="#_x0000_t75" style="width:64.5pt;height:18.15pt" o:ole="">
            <v:imagedata r:id="rId140" o:title=""/>
          </v:shape>
          <o:OLEObject Type="Embed" ProgID="Equation.DSMT4" ShapeID="_x0000_i1079" DrawAspect="Content" ObjectID="_1339023291" r:id="rId141"/>
        </w:object>
      </w:r>
      <w:r>
        <w:tab/>
      </w:r>
      <w:r w:rsidR="007577BA">
        <w:t>(IV.29)</w:t>
      </w:r>
    </w:p>
    <w:p w:rsidR="00F134EE" w:rsidRDefault="00A707C3" w:rsidP="00F134EE">
      <w:pPr>
        <w:spacing w:line="360" w:lineRule="auto"/>
      </w:pPr>
      <w:r>
        <w:tab/>
        <w:t xml:space="preserve">Soit la commande  </w:t>
      </w:r>
    </w:p>
    <w:p w:rsidR="00F134EE" w:rsidRDefault="00F134EE" w:rsidP="007577BA">
      <w:pPr>
        <w:pStyle w:val="MTDisplayEquation"/>
        <w:spacing w:line="360" w:lineRule="auto"/>
      </w:pPr>
      <w:r>
        <w:tab/>
      </w:r>
      <w:r w:rsidR="00A707C3" w:rsidRPr="005E3759">
        <w:rPr>
          <w:position w:val="-14"/>
        </w:rPr>
        <w:object w:dxaOrig="1760" w:dyaOrig="380">
          <v:shape id="_x0000_i1080" type="#_x0000_t75" style="width:89.55pt;height:19.4pt" o:ole="">
            <v:imagedata r:id="rId142" o:title=""/>
          </v:shape>
          <o:OLEObject Type="Embed" ProgID="Equation.DSMT4" ShapeID="_x0000_i1080" DrawAspect="Content" ObjectID="_1339023292" r:id="rId143"/>
        </w:object>
      </w:r>
      <w:r>
        <w:tab/>
      </w:r>
      <w:r w:rsidR="007577BA">
        <w:t>(IV.30)</w:t>
      </w:r>
    </w:p>
    <w:p w:rsidR="00F134EE" w:rsidRPr="005E3759" w:rsidRDefault="00F134EE" w:rsidP="00F134EE">
      <w:pPr>
        <w:spacing w:line="360" w:lineRule="auto"/>
      </w:pPr>
    </w:p>
    <w:p w:rsidR="00F134EE" w:rsidRDefault="00F134EE" w:rsidP="00A707C3">
      <w:pPr>
        <w:spacing w:line="360" w:lineRule="auto"/>
        <w:ind w:firstLine="708"/>
      </w:pPr>
      <w:r>
        <w:t>La loi de commande</w:t>
      </w:r>
      <w:r w:rsidR="00A707C3">
        <w:t xml:space="preserve"> globale </w:t>
      </w:r>
      <w:r>
        <w:t xml:space="preserve"> est alors :</w:t>
      </w:r>
    </w:p>
    <w:p w:rsidR="00F134EE" w:rsidRDefault="00F134EE" w:rsidP="007577BA">
      <w:pPr>
        <w:pStyle w:val="MTDisplayEquation"/>
        <w:spacing w:line="360" w:lineRule="auto"/>
      </w:pPr>
      <w:r>
        <w:tab/>
      </w:r>
      <w:r w:rsidRPr="0060337E">
        <w:rPr>
          <w:position w:val="-14"/>
        </w:rPr>
        <w:object w:dxaOrig="2040" w:dyaOrig="380">
          <v:shape id="_x0000_i1081" type="#_x0000_t75" style="width:102.05pt;height:19.4pt" o:ole="">
            <v:imagedata r:id="rId144" o:title=""/>
          </v:shape>
          <o:OLEObject Type="Embed" ProgID="Equation.DSMT4" ShapeID="_x0000_i1081" DrawAspect="Content" ObjectID="_1339023293" r:id="rId145"/>
        </w:object>
      </w:r>
      <w:r>
        <w:tab/>
      </w:r>
      <w:r w:rsidR="007577BA">
        <w:t>(IV.40)</w:t>
      </w:r>
    </w:p>
    <w:p w:rsidR="00F134EE" w:rsidRDefault="00F134EE" w:rsidP="00F134EE">
      <w:pPr>
        <w:spacing w:line="360" w:lineRule="auto"/>
      </w:pPr>
    </w:p>
    <w:p w:rsidR="00F134EE" w:rsidRDefault="00290AF5" w:rsidP="00290AF5">
      <w:pPr>
        <w:spacing w:line="360" w:lineRule="auto"/>
        <w:ind w:firstLine="708"/>
      </w:pPr>
      <w:r>
        <w:t xml:space="preserve">Injectons </w:t>
      </w:r>
      <w:r w:rsidRPr="00290AF5">
        <w:rPr>
          <w:position w:val="-6"/>
        </w:rPr>
        <w:object w:dxaOrig="200" w:dyaOrig="220">
          <v:shape id="_x0000_i1082" type="#_x0000_t75" style="width:11.9pt;height:11.9pt" o:ole="">
            <v:imagedata r:id="rId146" o:title=""/>
          </v:shape>
          <o:OLEObject Type="Embed" ProgID="Equation.DSMT4" ShapeID="_x0000_i1082" DrawAspect="Content" ObjectID="_1339023294" r:id="rId147"/>
        </w:object>
      </w:r>
      <w:r>
        <w:t xml:space="preserve"> dans l’équation </w:t>
      </w:r>
      <w:r w:rsidR="00B3066A">
        <w:fldChar w:fldCharType="begin"/>
      </w:r>
      <w:r>
        <w:instrText xml:space="preserve"> GOTOBUTTON ZEqnNum755756  \* MERGEFORMAT </w:instrText>
      </w:r>
      <w:r w:rsidR="00B3066A">
        <w:fldChar w:fldCharType="begin"/>
      </w:r>
      <w:r w:rsidR="004F0B3C">
        <w:instrText xml:space="preserve"> REF ZEqnNum755756 \! \* MERGEFORMAT </w:instrText>
      </w:r>
      <w:r w:rsidR="00B3066A">
        <w:fldChar w:fldCharType="separate"/>
      </w:r>
      <w:r w:rsidR="00FE25AB">
        <w:rPr>
          <w:b/>
          <w:bCs/>
        </w:rPr>
        <w:instrText>Erreur ! Source du renvoi introuvable.</w:instrText>
      </w:r>
      <w:r w:rsidR="00B3066A">
        <w:fldChar w:fldCharType="end"/>
      </w:r>
      <w:r w:rsidR="00B3066A">
        <w:fldChar w:fldCharType="end"/>
      </w:r>
    </w:p>
    <w:p w:rsidR="00F134EE" w:rsidRDefault="00F134EE" w:rsidP="00C46CF6">
      <w:pPr>
        <w:spacing w:line="360" w:lineRule="auto"/>
        <w:ind w:right="-468"/>
      </w:pPr>
      <w:r>
        <w:t xml:space="preserve">                                                           </w:t>
      </w:r>
      <w:r w:rsidRPr="004F440A">
        <w:rPr>
          <w:position w:val="-12"/>
        </w:rPr>
        <w:object w:dxaOrig="1700" w:dyaOrig="499">
          <v:shape id="_x0000_i1083" type="#_x0000_t75" style="width:85.75pt;height:24.4pt" o:ole="">
            <v:imagedata r:id="rId148" o:title=""/>
          </v:shape>
          <o:OLEObject Type="Embed" ProgID="Equation.DSMT4" ShapeID="_x0000_i1083" DrawAspect="Content" ObjectID="_1339023295" r:id="rId149"/>
        </w:object>
      </w:r>
      <w:r>
        <w:tab/>
      </w:r>
      <w:r>
        <w:tab/>
      </w:r>
      <w:r>
        <w:tab/>
      </w:r>
      <w:r>
        <w:tab/>
      </w:r>
      <w:r w:rsidR="00C46CF6">
        <w:t xml:space="preserve">          </w:t>
      </w:r>
      <w:r w:rsidR="007577BA">
        <w:t>(IV.41)</w:t>
      </w:r>
    </w:p>
    <w:p w:rsidR="00F134EE" w:rsidRDefault="00F134EE" w:rsidP="00F134EE">
      <w:pPr>
        <w:spacing w:line="360" w:lineRule="auto"/>
      </w:pPr>
    </w:p>
    <w:p w:rsidR="00F134EE" w:rsidRPr="00D03B2B" w:rsidRDefault="00290AF5" w:rsidP="00F134EE">
      <w:pPr>
        <w:spacing w:line="360" w:lineRule="auto"/>
      </w:pPr>
      <w:r>
        <w:tab/>
      </w:r>
      <w:r w:rsidR="00345503">
        <w:t xml:space="preserve">Multiplions </w:t>
      </w:r>
      <w:r w:rsidR="00B3066A">
        <w:fldChar w:fldCharType="begin"/>
      </w:r>
      <w:r w:rsidR="00345503">
        <w:instrText xml:space="preserve"> GOTOBUTTON ZEqnNum621804  \* MERGEFORMAT </w:instrText>
      </w:r>
      <w:r w:rsidR="00B3066A">
        <w:fldChar w:fldCharType="begin"/>
      </w:r>
      <w:r w:rsidR="004F0B3C">
        <w:instrText xml:space="preserve"> REF ZEqnNum621804 \! \* MERGEFORMAT </w:instrText>
      </w:r>
      <w:r w:rsidR="00B3066A">
        <w:fldChar w:fldCharType="separate"/>
      </w:r>
      <w:r w:rsidR="00FE25AB">
        <w:rPr>
          <w:b/>
          <w:bCs/>
        </w:rPr>
        <w:instrText>Erreur ! Source du renvoi introuvable.</w:instrText>
      </w:r>
      <w:r w:rsidR="00B3066A">
        <w:fldChar w:fldCharType="end"/>
      </w:r>
      <w:r w:rsidR="00B3066A">
        <w:fldChar w:fldCharType="end"/>
      </w:r>
      <w:r w:rsidR="00345503">
        <w:t xml:space="preserve"> par </w:t>
      </w:r>
      <w:r w:rsidR="00345503" w:rsidRPr="00345503">
        <w:rPr>
          <w:position w:val="-6"/>
        </w:rPr>
        <w:object w:dxaOrig="220" w:dyaOrig="279">
          <v:shape id="_x0000_i1084" type="#_x0000_t75" style="width:11.9pt;height:13.75pt" o:ole="">
            <v:imagedata r:id="rId150" o:title=""/>
          </v:shape>
          <o:OLEObject Type="Embed" ProgID="Equation.DSMT4" ShapeID="_x0000_i1084" DrawAspect="Content" ObjectID="_1339023296" r:id="rId151"/>
        </w:object>
      </w:r>
    </w:p>
    <w:p w:rsidR="00F134EE" w:rsidRDefault="00F134EE" w:rsidP="007577BA">
      <w:pPr>
        <w:spacing w:line="360" w:lineRule="auto"/>
        <w:ind w:right="-468"/>
      </w:pPr>
      <w:r>
        <w:t xml:space="preserve">                                                         </w:t>
      </w:r>
      <w:r w:rsidRPr="001D0727">
        <w:rPr>
          <w:position w:val="-12"/>
        </w:rPr>
        <w:object w:dxaOrig="3519" w:dyaOrig="380">
          <v:shape id="_x0000_i1085" type="#_x0000_t75" style="width:176.55pt;height:19.4pt" o:ole="">
            <v:imagedata r:id="rId152" o:title=""/>
          </v:shape>
          <o:OLEObject Type="Embed" ProgID="Equation.DSMT4" ShapeID="_x0000_i1085" DrawAspect="Content" ObjectID="_1339023297" r:id="rId153"/>
        </w:object>
      </w:r>
      <w:r>
        <w:tab/>
      </w:r>
      <w:r>
        <w:tab/>
      </w:r>
      <w:r>
        <w:tab/>
      </w:r>
      <w:r w:rsidR="007577BA">
        <w:t>(IV.42)</w:t>
      </w:r>
    </w:p>
    <w:p w:rsidR="00F134EE" w:rsidRPr="000B46B2" w:rsidRDefault="00345503" w:rsidP="00F134EE">
      <w:pPr>
        <w:spacing w:line="360" w:lineRule="auto"/>
      </w:pPr>
      <w:r>
        <w:tab/>
        <w:t xml:space="preserve">Ce qui vérifie la condition de convergence  </w:t>
      </w:r>
      <w:r w:rsidR="00B3066A">
        <w:fldChar w:fldCharType="begin"/>
      </w:r>
      <w:r>
        <w:instrText xml:space="preserve"> GOTOBUTTON ZEqnNum356019  \* MERGEFORMAT </w:instrText>
      </w:r>
      <w:r w:rsidR="00B3066A">
        <w:fldChar w:fldCharType="begin"/>
      </w:r>
      <w:r w:rsidR="004F0B3C">
        <w:instrText xml:space="preserve"> REF ZEqnNum356019 \! \* MERGEFORMAT </w:instrText>
      </w:r>
      <w:r w:rsidR="00B3066A">
        <w:fldChar w:fldCharType="separate"/>
      </w:r>
      <w:r w:rsidR="00FE25AB">
        <w:rPr>
          <w:b/>
          <w:bCs/>
        </w:rPr>
        <w:instrText>Erreur ! Source du renvoi introuvable.</w:instrText>
      </w:r>
      <w:r w:rsidR="00B3066A">
        <w:fldChar w:fldCharType="end"/>
      </w:r>
      <w:r w:rsidR="00B3066A">
        <w:fldChar w:fldCharType="end"/>
      </w:r>
    </w:p>
    <w:p w:rsidR="00F134EE" w:rsidRDefault="00F134EE" w:rsidP="00F134EE">
      <w:pPr>
        <w:spacing w:line="360" w:lineRule="auto"/>
      </w:pPr>
    </w:p>
    <w:p w:rsidR="00345503" w:rsidRDefault="00B348A1" w:rsidP="00F134EE">
      <w:pPr>
        <w:spacing w:line="360" w:lineRule="auto"/>
      </w:pPr>
      <w:r>
        <w:t>En somme</w:t>
      </w:r>
      <w:r w:rsidR="00345503">
        <w:t xml:space="preserve">,  Les lois de commandes </w:t>
      </w:r>
      <w:r>
        <w:t xml:space="preserve">finales </w:t>
      </w:r>
      <w:r w:rsidR="00345503">
        <w:t>sont :</w:t>
      </w:r>
    </w:p>
    <w:p w:rsidR="00F134EE" w:rsidRDefault="00F134EE" w:rsidP="002C77F8">
      <w:pPr>
        <w:numPr>
          <w:ilvl w:val="0"/>
          <w:numId w:val="2"/>
        </w:numPr>
        <w:spacing w:line="360" w:lineRule="auto"/>
      </w:pPr>
      <w:r>
        <w:t xml:space="preserve">Pour </w:t>
      </w:r>
      <w:r w:rsidRPr="00AD12EA">
        <w:rPr>
          <w:position w:val="-12"/>
        </w:rPr>
        <w:object w:dxaOrig="320" w:dyaOrig="360">
          <v:shape id="_x0000_i1086" type="#_x0000_t75" style="width:15.05pt;height:18.15pt" o:ole="">
            <v:imagedata r:id="rId154" o:title=""/>
          </v:shape>
          <o:OLEObject Type="Embed" ProgID="Equation.DSMT4" ShapeID="_x0000_i1086" DrawAspect="Content" ObjectID="_1339023298" r:id="rId155"/>
        </w:object>
      </w:r>
    </w:p>
    <w:p w:rsidR="00F134EE" w:rsidRDefault="00F134EE" w:rsidP="00F134EE">
      <w:pPr>
        <w:spacing w:line="360" w:lineRule="auto"/>
      </w:pPr>
      <w:r>
        <w:t xml:space="preserve">              </w:t>
      </w:r>
    </w:p>
    <w:p w:rsidR="00F134EE" w:rsidRDefault="00E36922" w:rsidP="007577BA">
      <w:pPr>
        <w:spacing w:line="360" w:lineRule="auto"/>
        <w:ind w:right="-517"/>
      </w:pPr>
      <w:r w:rsidRPr="00E36922">
        <w:rPr>
          <w:position w:val="-14"/>
        </w:rPr>
        <w:object w:dxaOrig="2380" w:dyaOrig="380">
          <v:shape id="_x0000_i1087" type="#_x0000_t75" style="width:119.6pt;height:18.15pt" o:ole="">
            <v:imagedata r:id="rId156" o:title=""/>
          </v:shape>
          <o:OLEObject Type="Embed" ProgID="Equation.DSMT4" ShapeID="_x0000_i1087" DrawAspect="Content" ObjectID="_1339023299" r:id="rId157"/>
        </w:object>
      </w:r>
      <w:r w:rsidR="00C457CC">
        <w:rPr>
          <w:position w:val="-14"/>
        </w:rPr>
        <w:tab/>
      </w:r>
      <w:r w:rsidR="00C457CC">
        <w:rPr>
          <w:position w:val="-14"/>
        </w:rPr>
        <w:tab/>
      </w:r>
      <w:r w:rsidR="00C457CC">
        <w:rPr>
          <w:position w:val="-14"/>
        </w:rPr>
        <w:tab/>
      </w:r>
      <w:r w:rsidR="00C457CC">
        <w:rPr>
          <w:position w:val="-14"/>
        </w:rPr>
        <w:tab/>
      </w:r>
      <w:r w:rsidR="00C457CC">
        <w:rPr>
          <w:position w:val="-14"/>
        </w:rPr>
        <w:tab/>
      </w:r>
      <w:r w:rsidR="00C457CC">
        <w:rPr>
          <w:position w:val="-14"/>
        </w:rPr>
        <w:tab/>
      </w:r>
      <w:r w:rsidR="00C457CC">
        <w:rPr>
          <w:position w:val="-14"/>
        </w:rPr>
        <w:tab/>
      </w:r>
      <w:r w:rsidR="00C457CC">
        <w:rPr>
          <w:position w:val="-14"/>
        </w:rPr>
        <w:tab/>
      </w:r>
      <w:r w:rsidR="00C457CC">
        <w:rPr>
          <w:position w:val="-14"/>
        </w:rPr>
        <w:tab/>
      </w:r>
      <w:r w:rsidR="007577BA">
        <w:t>(IV.43)</w:t>
      </w:r>
      <w:r w:rsidR="00F134EE">
        <w:t xml:space="preserve">  </w:t>
      </w:r>
    </w:p>
    <w:p w:rsidR="00F134EE" w:rsidRDefault="00F134EE" w:rsidP="002C77F8">
      <w:pPr>
        <w:numPr>
          <w:ilvl w:val="0"/>
          <w:numId w:val="2"/>
        </w:numPr>
        <w:spacing w:line="360" w:lineRule="auto"/>
      </w:pPr>
      <w:r>
        <w:t xml:space="preserve">Pour </w:t>
      </w:r>
      <w:r w:rsidRPr="00AD12EA">
        <w:rPr>
          <w:position w:val="-12"/>
        </w:rPr>
        <w:object w:dxaOrig="340" w:dyaOrig="360">
          <v:shape id="_x0000_i1088" type="#_x0000_t75" style="width:16.9pt;height:18.15pt" o:ole="">
            <v:imagedata r:id="rId158" o:title=""/>
          </v:shape>
          <o:OLEObject Type="Embed" ProgID="Equation.DSMT4" ShapeID="_x0000_i1088" DrawAspect="Content" ObjectID="_1339023300" r:id="rId159"/>
        </w:object>
      </w:r>
    </w:p>
    <w:p w:rsidR="00F134EE" w:rsidRDefault="00F134EE" w:rsidP="007577BA">
      <w:pPr>
        <w:spacing w:line="360" w:lineRule="auto"/>
        <w:ind w:right="-517"/>
      </w:pPr>
      <w:r>
        <w:t xml:space="preserve">   </w:t>
      </w:r>
      <w:r w:rsidR="00E36922" w:rsidRPr="00E36922">
        <w:rPr>
          <w:position w:val="-14"/>
        </w:rPr>
        <w:object w:dxaOrig="2420" w:dyaOrig="380">
          <v:shape id="_x0000_i1089" type="#_x0000_t75" style="width:119.6pt;height:18.15pt" o:ole="">
            <v:imagedata r:id="rId160" o:title=""/>
          </v:shape>
          <o:OLEObject Type="Embed" ProgID="Equation.DSMT4" ShapeID="_x0000_i1089" DrawAspect="Content" ObjectID="_1339023301" r:id="rId161"/>
        </w:object>
      </w:r>
      <w:r w:rsidR="00345503">
        <w:tab/>
      </w:r>
      <w:r w:rsidR="00345503">
        <w:tab/>
      </w:r>
      <w:r w:rsidR="00C457CC">
        <w:tab/>
      </w:r>
      <w:r w:rsidR="00C457CC">
        <w:tab/>
      </w:r>
      <w:r w:rsidR="00C457CC">
        <w:tab/>
      </w:r>
      <w:r w:rsidR="00C457CC">
        <w:tab/>
      </w:r>
      <w:r w:rsidR="00C457CC">
        <w:tab/>
      </w:r>
      <w:r w:rsidR="00C457CC">
        <w:tab/>
      </w:r>
      <w:r w:rsidR="00C457CC">
        <w:tab/>
      </w:r>
      <w:r w:rsidR="007577BA">
        <w:t>(IV.44)</w:t>
      </w:r>
    </w:p>
    <w:p w:rsidR="00F134EE" w:rsidRDefault="00F134EE" w:rsidP="00F134EE">
      <w:pPr>
        <w:spacing w:line="360" w:lineRule="auto"/>
      </w:pPr>
    </w:p>
    <w:p w:rsidR="00F134EE" w:rsidRPr="00801700" w:rsidRDefault="00F134EE" w:rsidP="00ED7313">
      <w:pPr>
        <w:pStyle w:val="monstyle3"/>
        <w:rPr>
          <w:rFonts w:eastAsia="PMingLiU"/>
        </w:rPr>
      </w:pPr>
      <w:bookmarkStart w:id="71" w:name="_Toc108061454"/>
      <w:bookmarkStart w:id="72" w:name="_Toc108061672"/>
      <w:bookmarkStart w:id="73" w:name="_Ref264628356"/>
      <w:bookmarkStart w:id="74" w:name="_Ref264628366"/>
      <w:bookmarkStart w:id="75" w:name="_Ref264628373"/>
      <w:bookmarkStart w:id="76" w:name="_Ref264628413"/>
      <w:r w:rsidRPr="00801700">
        <w:rPr>
          <w:rFonts w:eastAsia="PMingLiU"/>
        </w:rPr>
        <w:t>Etude de la dynamique réduit</w:t>
      </w:r>
      <w:r w:rsidR="00B348A1" w:rsidRPr="00801700">
        <w:rPr>
          <w:rFonts w:eastAsia="PMingLiU"/>
        </w:rPr>
        <w:t>e</w:t>
      </w:r>
      <w:bookmarkEnd w:id="71"/>
      <w:bookmarkEnd w:id="72"/>
      <w:bookmarkEnd w:id="73"/>
      <w:bookmarkEnd w:id="74"/>
      <w:bookmarkEnd w:id="75"/>
      <w:bookmarkEnd w:id="76"/>
      <w:r w:rsidR="00B348A1" w:rsidRPr="00801700">
        <w:rPr>
          <w:rFonts w:eastAsia="PMingLiU"/>
        </w:rPr>
        <w:t> </w:t>
      </w:r>
    </w:p>
    <w:p w:rsidR="00F134EE" w:rsidRDefault="00F134EE" w:rsidP="00B348A1">
      <w:pPr>
        <w:spacing w:line="360" w:lineRule="auto"/>
        <w:ind w:firstLine="360"/>
      </w:pPr>
      <w:r>
        <w:t xml:space="preserve">L’étude est la même pour les deux systèmes, horizontal et vertical </w:t>
      </w:r>
    </w:p>
    <w:p w:rsidR="00F134EE" w:rsidRDefault="00B348A1" w:rsidP="00F134EE">
      <w:pPr>
        <w:spacing w:line="360" w:lineRule="auto"/>
      </w:pPr>
      <w:r>
        <w:t xml:space="preserve">En </w:t>
      </w:r>
      <w:r w:rsidR="00F134EE">
        <w:t xml:space="preserve"> régime glissant on a :</w:t>
      </w:r>
    </w:p>
    <w:p w:rsidR="00F134EE" w:rsidRDefault="00B348A1" w:rsidP="007577BA">
      <w:pPr>
        <w:spacing w:line="360" w:lineRule="auto"/>
        <w:ind w:left="540" w:right="-517"/>
      </w:pPr>
      <w:r w:rsidRPr="00B348A1">
        <w:rPr>
          <w:position w:val="-32"/>
        </w:rPr>
        <w:object w:dxaOrig="700" w:dyaOrig="760">
          <v:shape id="_x0000_i1090" type="#_x0000_t75" style="width:35.7pt;height:37.55pt" o:ole="">
            <v:imagedata r:id="rId162" o:title=""/>
          </v:shape>
          <o:OLEObject Type="Embed" ProgID="Equation.DSMT4" ShapeID="_x0000_i1090" DrawAspect="Content" ObjectID="_1339023302" r:id="rId163"/>
        </w:object>
      </w:r>
      <w:r>
        <w:tab/>
      </w:r>
      <w:r>
        <w:tab/>
      </w:r>
      <w:r>
        <w:tab/>
      </w:r>
      <w:r>
        <w:tab/>
      </w:r>
      <w:r>
        <w:tab/>
      </w:r>
      <w:r>
        <w:tab/>
      </w:r>
      <w:r>
        <w:tab/>
      </w:r>
      <w:r>
        <w:tab/>
      </w:r>
      <w:r>
        <w:tab/>
      </w:r>
      <w:r>
        <w:tab/>
      </w:r>
      <w:r>
        <w:tab/>
      </w:r>
      <w:r w:rsidR="00F134EE">
        <w:t xml:space="preserve"> </w:t>
      </w:r>
      <w:r w:rsidR="007577BA">
        <w:t>(IV.45)</w:t>
      </w:r>
    </w:p>
    <w:p w:rsidR="00F134EE" w:rsidRDefault="00B348A1" w:rsidP="00F134EE">
      <w:pPr>
        <w:spacing w:line="360" w:lineRule="auto"/>
      </w:pPr>
      <w:r>
        <w:t>Et aussi</w:t>
      </w:r>
    </w:p>
    <w:p w:rsidR="00F134EE" w:rsidRDefault="00F134EE" w:rsidP="007577BA">
      <w:pPr>
        <w:spacing w:line="360" w:lineRule="auto"/>
        <w:ind w:left="540" w:right="-517"/>
      </w:pPr>
      <w:r w:rsidRPr="00B75E45">
        <w:rPr>
          <w:position w:val="-14"/>
        </w:rPr>
        <w:object w:dxaOrig="700" w:dyaOrig="380">
          <v:shape id="_x0000_i1091" type="#_x0000_t75" style="width:35.7pt;height:19.4pt" o:ole="">
            <v:imagedata r:id="rId164" o:title=""/>
          </v:shape>
          <o:OLEObject Type="Embed" ProgID="Equation.DSMT4" ShapeID="_x0000_i1091" DrawAspect="Content" ObjectID="_1339023303" r:id="rId165"/>
        </w:object>
      </w:r>
      <w:r>
        <w:t xml:space="preserve"> </w:t>
      </w:r>
      <w:r w:rsidR="00B348A1">
        <w:tab/>
      </w:r>
      <w:r w:rsidR="00B348A1">
        <w:tab/>
      </w:r>
      <w:r w:rsidR="00B348A1">
        <w:tab/>
      </w:r>
      <w:r w:rsidR="00B348A1">
        <w:tab/>
      </w:r>
      <w:r w:rsidR="00B348A1">
        <w:tab/>
      </w:r>
      <w:r w:rsidR="00B348A1">
        <w:tab/>
      </w:r>
      <w:r w:rsidR="00B348A1">
        <w:tab/>
      </w:r>
      <w:r w:rsidR="00B348A1">
        <w:tab/>
      </w:r>
      <w:r w:rsidR="00B348A1">
        <w:tab/>
      </w:r>
      <w:r w:rsidR="00B348A1">
        <w:tab/>
      </w:r>
      <w:r w:rsidR="00B348A1">
        <w:tab/>
      </w:r>
      <w:r w:rsidR="007577BA">
        <w:t>(IV.46)</w:t>
      </w:r>
    </w:p>
    <w:p w:rsidR="00F134EE" w:rsidRDefault="00F134EE" w:rsidP="00F134EE">
      <w:pPr>
        <w:spacing w:line="360" w:lineRule="auto"/>
      </w:pPr>
      <w:r>
        <w:t xml:space="preserve">On prend comme vecteur d’état </w:t>
      </w:r>
    </w:p>
    <w:p w:rsidR="00F134EE" w:rsidRDefault="00F134EE" w:rsidP="00EF7F69">
      <w:pPr>
        <w:pStyle w:val="MTDisplayEquation"/>
        <w:tabs>
          <w:tab w:val="clear" w:pos="9080"/>
          <w:tab w:val="right" w:pos="9180"/>
        </w:tabs>
        <w:spacing w:line="360" w:lineRule="auto"/>
        <w:ind w:left="540"/>
      </w:pPr>
      <w:r w:rsidRPr="00B75E45">
        <w:rPr>
          <w:position w:val="-50"/>
        </w:rPr>
        <w:object w:dxaOrig="780" w:dyaOrig="1120">
          <v:shape id="_x0000_i1092" type="#_x0000_t75" style="width:38.8pt;height:55.1pt" o:ole="">
            <v:imagedata r:id="rId166" o:title=""/>
          </v:shape>
          <o:OLEObject Type="Embed" ProgID="Equation.DSMT4" ShapeID="_x0000_i1092" DrawAspect="Content" ObjectID="_1339023304" r:id="rId167"/>
        </w:object>
      </w:r>
      <w:r w:rsidR="00666674">
        <w:tab/>
      </w:r>
      <w:r w:rsidR="00666674">
        <w:tab/>
      </w:r>
      <w:r w:rsidR="00EF7F69">
        <w:t>(IV.47)</w:t>
      </w:r>
    </w:p>
    <w:p w:rsidR="00F134EE" w:rsidRDefault="00F134EE" w:rsidP="00F134EE">
      <w:pPr>
        <w:spacing w:line="360" w:lineRule="auto"/>
      </w:pPr>
      <w:r>
        <w:t xml:space="preserve">Avec </w:t>
      </w:r>
    </w:p>
    <w:p w:rsidR="00F134EE" w:rsidRDefault="00F134EE" w:rsidP="00EF7F69">
      <w:pPr>
        <w:pStyle w:val="MTDisplayEquation"/>
        <w:tabs>
          <w:tab w:val="clear" w:pos="9080"/>
          <w:tab w:val="right" w:pos="9180"/>
        </w:tabs>
        <w:spacing w:line="360" w:lineRule="auto"/>
        <w:ind w:left="540"/>
      </w:pPr>
      <w:r w:rsidRPr="00B75E45">
        <w:rPr>
          <w:position w:val="-12"/>
        </w:rPr>
        <w:object w:dxaOrig="1080" w:dyaOrig="360">
          <v:shape id="_x0000_i1093" type="#_x0000_t75" style="width:53.85pt;height:18.15pt" o:ole="">
            <v:imagedata r:id="rId168" o:title=""/>
          </v:shape>
          <o:OLEObject Type="Embed" ProgID="Equation.DSMT4" ShapeID="_x0000_i1093" DrawAspect="Content" ObjectID="_1339023305" r:id="rId169"/>
        </w:object>
      </w:r>
      <w:r w:rsidR="00666674">
        <w:tab/>
      </w:r>
      <w:r w:rsidR="00666674">
        <w:tab/>
      </w:r>
      <w:r w:rsidR="00EF7F69">
        <w:t>(IV.48)</w:t>
      </w:r>
    </w:p>
    <w:p w:rsidR="00F134EE" w:rsidRDefault="00F134EE" w:rsidP="00F134EE">
      <w:pPr>
        <w:spacing w:line="360" w:lineRule="auto"/>
      </w:pPr>
      <w:r>
        <w:t xml:space="preserve">Le système </w:t>
      </w:r>
      <w:r w:rsidRPr="00B75E45">
        <w:rPr>
          <w:position w:val="-8"/>
        </w:rPr>
        <w:object w:dxaOrig="260" w:dyaOrig="300">
          <v:shape id="_x0000_i1094" type="#_x0000_t75" style="width:13.15pt;height:15.05pt" o:ole="">
            <v:imagedata r:id="rId170" o:title=""/>
          </v:shape>
          <o:OLEObject Type="Embed" ProgID="Equation.DSMT4" ShapeID="_x0000_i1094" DrawAspect="Content" ObjectID="_1339023306" r:id="rId171"/>
        </w:object>
      </w:r>
      <w:r>
        <w:t xml:space="preserve"> devient alors </w:t>
      </w:r>
    </w:p>
    <w:p w:rsidR="00F134EE" w:rsidRDefault="00F134EE" w:rsidP="00EF7F69">
      <w:pPr>
        <w:pStyle w:val="MTDisplayEquation"/>
        <w:tabs>
          <w:tab w:val="clear" w:pos="9080"/>
          <w:tab w:val="right" w:pos="9180"/>
        </w:tabs>
        <w:spacing w:line="360" w:lineRule="auto"/>
        <w:ind w:left="540"/>
      </w:pPr>
      <w:r w:rsidRPr="00B75E45">
        <w:rPr>
          <w:position w:val="-50"/>
        </w:rPr>
        <w:object w:dxaOrig="820" w:dyaOrig="1120">
          <v:shape id="_x0000_i1095" type="#_x0000_t75" style="width:40.05pt;height:55.1pt" o:ole="">
            <v:imagedata r:id="rId172" o:title=""/>
          </v:shape>
          <o:OLEObject Type="Embed" ProgID="Equation.DSMT4" ShapeID="_x0000_i1095" DrawAspect="Content" ObjectID="_1339023307" r:id="rId173"/>
        </w:object>
      </w:r>
      <w:r w:rsidR="00C61BDF">
        <w:tab/>
      </w:r>
      <w:r w:rsidR="00C61BDF">
        <w:tab/>
      </w:r>
      <w:r w:rsidR="00EF7F69">
        <w:t>(IV.49)</w:t>
      </w:r>
    </w:p>
    <w:p w:rsidR="00F134EE" w:rsidRPr="00B75E45" w:rsidRDefault="00F134EE" w:rsidP="00F134EE">
      <w:pPr>
        <w:spacing w:line="360" w:lineRule="auto"/>
      </w:pPr>
    </w:p>
    <w:p w:rsidR="00F134EE" w:rsidRDefault="00F134EE" w:rsidP="00F134EE">
      <w:pPr>
        <w:spacing w:line="360" w:lineRule="auto"/>
      </w:pPr>
      <w:r>
        <w:t xml:space="preserve">Or </w:t>
      </w:r>
      <w:r w:rsidR="001E33AE">
        <w:t xml:space="preserve">d’après </w:t>
      </w:r>
      <w:r w:rsidR="00B3066A">
        <w:fldChar w:fldCharType="begin"/>
      </w:r>
      <w:r w:rsidR="001E33AE">
        <w:instrText xml:space="preserve"> GOTOBUTTON ZEqnNum988937  \* MERGEFORMAT </w:instrText>
      </w:r>
      <w:r w:rsidR="00B3066A">
        <w:fldChar w:fldCharType="begin"/>
      </w:r>
      <w:r w:rsidR="004F0B3C">
        <w:instrText xml:space="preserve"> REF ZEqnNum988937 \! \* MERGEFORMAT </w:instrText>
      </w:r>
      <w:r w:rsidR="00B3066A">
        <w:fldChar w:fldCharType="separate"/>
      </w:r>
      <w:r w:rsidR="00FE25AB">
        <w:rPr>
          <w:b/>
          <w:bCs/>
        </w:rPr>
        <w:instrText>Erreur ! Source du renvoi introuvable.</w:instrText>
      </w:r>
      <w:r w:rsidR="00B3066A">
        <w:fldChar w:fldCharType="end"/>
      </w:r>
      <w:r w:rsidR="00B3066A">
        <w:fldChar w:fldCharType="end"/>
      </w:r>
      <w:r>
        <w:t xml:space="preserve"> on a :</w:t>
      </w:r>
    </w:p>
    <w:p w:rsidR="00F134EE" w:rsidRDefault="009F1E48" w:rsidP="00EF7F69">
      <w:pPr>
        <w:pStyle w:val="MTDisplayEquation"/>
        <w:tabs>
          <w:tab w:val="clear" w:pos="9080"/>
          <w:tab w:val="right" w:pos="9180"/>
        </w:tabs>
        <w:spacing w:line="360" w:lineRule="auto"/>
        <w:ind w:left="540"/>
      </w:pPr>
      <w:r w:rsidRPr="009F1E48">
        <w:rPr>
          <w:position w:val="-16"/>
        </w:rPr>
        <w:object w:dxaOrig="1760" w:dyaOrig="440">
          <v:shape id="_x0000_i1096" type="#_x0000_t75" style="width:89.55pt;height:22.55pt" o:ole="">
            <v:imagedata r:id="rId174" o:title=""/>
          </v:shape>
          <o:OLEObject Type="Embed" ProgID="Equation.DSMT4" ShapeID="_x0000_i1096" DrawAspect="Content" ObjectID="_1339023308" r:id="rId175"/>
        </w:object>
      </w:r>
      <w:r w:rsidR="001E33AE">
        <w:tab/>
      </w:r>
      <w:r w:rsidR="001E33AE">
        <w:tab/>
      </w:r>
      <w:r w:rsidR="00EF7F69">
        <w:t>(IV.50)</w:t>
      </w:r>
    </w:p>
    <w:p w:rsidR="00F134EE" w:rsidRDefault="007C3C78" w:rsidP="00F134EE">
      <w:pPr>
        <w:spacing w:line="360" w:lineRule="auto"/>
      </w:pPr>
      <w:r>
        <w:t>Injectons</w:t>
      </w:r>
      <w:r w:rsidR="00F134EE">
        <w:t xml:space="preserve">  </w:t>
      </w:r>
      <w:r w:rsidR="00B3066A">
        <w:fldChar w:fldCharType="begin"/>
      </w:r>
      <w:r w:rsidR="00F134EE">
        <w:instrText xml:space="preserve"> GOTOBUTTON ZEqnNum344401  \* MERGEFORMAT </w:instrText>
      </w:r>
      <w:r w:rsidR="00B3066A">
        <w:fldChar w:fldCharType="begin"/>
      </w:r>
      <w:r w:rsidR="004F0B3C">
        <w:instrText xml:space="preserve"> REF ZEqnNum344401 \! \* MERGEFORMAT </w:instrText>
      </w:r>
      <w:r w:rsidR="00B3066A">
        <w:fldChar w:fldCharType="separate"/>
      </w:r>
      <w:r w:rsidR="00FE25AB">
        <w:rPr>
          <w:b/>
          <w:bCs/>
        </w:rPr>
        <w:instrText>Erreur ! Source du renvoi introuvable.</w:instrText>
      </w:r>
      <w:r w:rsidR="00B3066A">
        <w:fldChar w:fldCharType="end"/>
      </w:r>
      <w:r w:rsidR="00B3066A">
        <w:fldChar w:fldCharType="end"/>
      </w:r>
      <w:r w:rsidR="00F134EE">
        <w:t xml:space="preserve"> </w:t>
      </w:r>
      <w:r w:rsidR="00102F71">
        <w:t>dans</w:t>
      </w:r>
      <w:r w:rsidR="00B3066A">
        <w:fldChar w:fldCharType="begin"/>
      </w:r>
      <w:r w:rsidR="00F134EE">
        <w:instrText xml:space="preserve"> GOTOBUTTON ZEqnNum328121  \* MERGEFORMAT </w:instrText>
      </w:r>
      <w:r w:rsidR="00B3066A">
        <w:fldChar w:fldCharType="begin"/>
      </w:r>
      <w:r w:rsidR="004F0B3C">
        <w:instrText xml:space="preserve"> REF ZEqnNum328121 \! \* MERGEFORMAT </w:instrText>
      </w:r>
      <w:r w:rsidR="00B3066A">
        <w:fldChar w:fldCharType="separate"/>
      </w:r>
      <w:r w:rsidR="00FE25AB">
        <w:rPr>
          <w:b/>
          <w:bCs/>
        </w:rPr>
        <w:instrText>Erreur ! Source du renvoi introuvable.</w:instrText>
      </w:r>
      <w:r w:rsidR="00B3066A">
        <w:fldChar w:fldCharType="end"/>
      </w:r>
      <w:r w:rsidR="00B3066A">
        <w:fldChar w:fldCharType="end"/>
      </w:r>
      <w:r w:rsidR="00102F71">
        <w:t xml:space="preserve">, on trouve </w:t>
      </w:r>
    </w:p>
    <w:p w:rsidR="00F134EE" w:rsidRDefault="009F1E48" w:rsidP="00EF7F69">
      <w:pPr>
        <w:pStyle w:val="MTDisplayEquation"/>
        <w:tabs>
          <w:tab w:val="clear" w:pos="9080"/>
          <w:tab w:val="right" w:pos="9180"/>
        </w:tabs>
        <w:spacing w:line="360" w:lineRule="auto"/>
        <w:ind w:left="540"/>
      </w:pPr>
      <w:r w:rsidRPr="009F1E48">
        <w:rPr>
          <w:position w:val="-60"/>
        </w:rPr>
        <w:object w:dxaOrig="1939" w:dyaOrig="1320">
          <v:shape id="_x0000_i1097" type="#_x0000_t75" style="width:96.4pt;height:66.35pt" o:ole="">
            <v:imagedata r:id="rId176" o:title=""/>
          </v:shape>
          <o:OLEObject Type="Embed" ProgID="Equation.DSMT4" ShapeID="_x0000_i1097" DrawAspect="Content" ObjectID="_1339023309" r:id="rId177"/>
        </w:object>
      </w:r>
      <w:r w:rsidR="00102F71">
        <w:tab/>
      </w:r>
      <w:r w:rsidR="00102F71">
        <w:tab/>
      </w:r>
      <w:r w:rsidR="00EF7F69">
        <w:t>(IV.51)</w:t>
      </w:r>
    </w:p>
    <w:p w:rsidR="00F134EE" w:rsidRDefault="00F134EE" w:rsidP="00F134EE">
      <w:pPr>
        <w:spacing w:line="360" w:lineRule="auto"/>
      </w:pPr>
      <w:r>
        <w:t xml:space="preserve">Les valeurs propres du système </w:t>
      </w:r>
      <w:r w:rsidR="00B3066A">
        <w:fldChar w:fldCharType="begin"/>
      </w:r>
      <w:r>
        <w:instrText xml:space="preserve"> GOTOBUTTON ZEqnNum175033  \* MERGEFORMAT </w:instrText>
      </w:r>
      <w:r w:rsidR="00B3066A">
        <w:fldChar w:fldCharType="begin"/>
      </w:r>
      <w:r w:rsidR="004F0B3C">
        <w:instrText xml:space="preserve"> REF ZEqnNum175033 \! \* MERGEFORMAT </w:instrText>
      </w:r>
      <w:r w:rsidR="00B3066A">
        <w:fldChar w:fldCharType="separate"/>
      </w:r>
      <w:r w:rsidR="00FE25AB">
        <w:rPr>
          <w:b/>
          <w:bCs/>
        </w:rPr>
        <w:instrText>Erreur ! Source du renvoi introuvable.</w:instrText>
      </w:r>
      <w:r w:rsidR="00B3066A">
        <w:fldChar w:fldCharType="end"/>
      </w:r>
      <w:r w:rsidR="00B3066A">
        <w:fldChar w:fldCharType="end"/>
      </w:r>
      <w:r>
        <w:t xml:space="preserve"> sont</w:t>
      </w:r>
    </w:p>
    <w:p w:rsidR="00F134EE" w:rsidRDefault="00F134EE" w:rsidP="00EF7F69">
      <w:pPr>
        <w:pStyle w:val="MTDisplayEquation"/>
        <w:tabs>
          <w:tab w:val="clear" w:pos="9080"/>
          <w:tab w:val="right" w:pos="9180"/>
        </w:tabs>
        <w:spacing w:line="360" w:lineRule="auto"/>
        <w:ind w:left="540"/>
      </w:pPr>
      <w:r w:rsidRPr="002B25CB">
        <w:rPr>
          <w:position w:val="-50"/>
        </w:rPr>
        <w:object w:dxaOrig="1480" w:dyaOrig="1120">
          <v:shape id="_x0000_i1098" type="#_x0000_t75" style="width:73.25pt;height:55.1pt" o:ole="">
            <v:imagedata r:id="rId178" o:title=""/>
          </v:shape>
          <o:OLEObject Type="Embed" ProgID="Equation.DSMT4" ShapeID="_x0000_i1098" DrawAspect="Content" ObjectID="_1339023310" r:id="rId179"/>
        </w:object>
      </w:r>
      <w:r w:rsidR="007C3C78">
        <w:tab/>
      </w:r>
      <w:r w:rsidR="007C3C78">
        <w:tab/>
      </w:r>
      <w:r w:rsidR="00EF7F69">
        <w:t>(IV.52)</w:t>
      </w:r>
    </w:p>
    <w:p w:rsidR="007C3C78" w:rsidRDefault="00F134EE" w:rsidP="00F134EE">
      <w:pPr>
        <w:spacing w:line="360" w:lineRule="auto"/>
      </w:pPr>
      <w:r>
        <w:t xml:space="preserve">Comme </w:t>
      </w:r>
      <w:r w:rsidRPr="002B25CB">
        <w:rPr>
          <w:position w:val="-6"/>
        </w:rPr>
        <w:object w:dxaOrig="220" w:dyaOrig="279">
          <v:shape id="_x0000_i1099" type="#_x0000_t75" style="width:11.9pt;height:13.75pt" o:ole="">
            <v:imagedata r:id="rId180" o:title=""/>
          </v:shape>
          <o:OLEObject Type="Embed" ProgID="Equation.DSMT4" ShapeID="_x0000_i1099" DrawAspect="Content" ObjectID="_1339023311" r:id="rId181"/>
        </w:object>
      </w:r>
      <w:r w:rsidR="007C3C78">
        <w:t xml:space="preserve"> est positif,</w:t>
      </w:r>
      <w:r>
        <w:t xml:space="preserve"> on conclut que le système est L-stable.</w:t>
      </w:r>
    </w:p>
    <w:p w:rsidR="007C3C78" w:rsidRDefault="007C3C78" w:rsidP="00F134EE">
      <w:pPr>
        <w:spacing w:line="360" w:lineRule="auto"/>
      </w:pPr>
    </w:p>
    <w:p w:rsidR="00F134EE" w:rsidRDefault="00F134EE" w:rsidP="00F134EE">
      <w:pPr>
        <w:spacing w:line="360" w:lineRule="auto"/>
      </w:pPr>
      <w:r>
        <w:t xml:space="preserve"> Or </w:t>
      </w:r>
      <w:r w:rsidR="00FA6543">
        <w:t xml:space="preserve">, </w:t>
      </w:r>
      <w:r>
        <w:t xml:space="preserve">Lorsque </w:t>
      </w:r>
      <w:r w:rsidRPr="002B25CB">
        <w:rPr>
          <w:position w:val="-6"/>
        </w:rPr>
        <w:object w:dxaOrig="580" w:dyaOrig="279">
          <v:shape id="_x0000_i1100" type="#_x0000_t75" style="width:28.8pt;height:13.75pt" o:ole="">
            <v:imagedata r:id="rId182" o:title=""/>
          </v:shape>
          <o:OLEObject Type="Embed" ProgID="Equation.DSMT4" ShapeID="_x0000_i1100" DrawAspect="Content" ObjectID="_1339023312" r:id="rId183"/>
        </w:object>
      </w:r>
      <w:r>
        <w:t xml:space="preserve"> on a</w:t>
      </w:r>
      <w:r>
        <w:tab/>
        <w:t xml:space="preserve"> </w:t>
      </w:r>
    </w:p>
    <w:p w:rsidR="00F134EE" w:rsidRDefault="00F134EE" w:rsidP="00EF7F69">
      <w:pPr>
        <w:pStyle w:val="MTDisplayEquation"/>
        <w:tabs>
          <w:tab w:val="clear" w:pos="9080"/>
          <w:tab w:val="right" w:pos="9180"/>
        </w:tabs>
        <w:spacing w:line="360" w:lineRule="auto"/>
        <w:ind w:left="540"/>
      </w:pPr>
      <w:r w:rsidRPr="002B25CB">
        <w:rPr>
          <w:position w:val="-12"/>
        </w:rPr>
        <w:object w:dxaOrig="940" w:dyaOrig="360">
          <v:shape id="_x0000_i1101" type="#_x0000_t75" style="width:47.6pt;height:18.15pt" o:ole="">
            <v:imagedata r:id="rId184" o:title=""/>
          </v:shape>
          <o:OLEObject Type="Embed" ProgID="Equation.DSMT4" ShapeID="_x0000_i1101" DrawAspect="Content" ObjectID="_1339023313" r:id="rId185"/>
        </w:object>
      </w:r>
      <w:r w:rsidR="00FA6543">
        <w:tab/>
      </w:r>
      <w:r w:rsidR="00FA6543">
        <w:tab/>
      </w:r>
      <w:r w:rsidR="00EF7F69">
        <w:t>(IV.53)</w:t>
      </w:r>
    </w:p>
    <w:p w:rsidR="00F134EE" w:rsidRDefault="00F134EE" w:rsidP="00F134EE">
      <w:pPr>
        <w:spacing w:line="360" w:lineRule="auto"/>
      </w:pPr>
      <w:r>
        <w:t xml:space="preserve">D’après </w:t>
      </w:r>
      <w:r w:rsidR="00B3066A">
        <w:fldChar w:fldCharType="begin"/>
      </w:r>
      <w:r>
        <w:instrText xml:space="preserve"> GOTOBUTTON ZEqnNum175033  \* MERGEFORMAT </w:instrText>
      </w:r>
      <w:r w:rsidR="00B3066A">
        <w:fldChar w:fldCharType="begin"/>
      </w:r>
      <w:r w:rsidR="004F0B3C">
        <w:instrText xml:space="preserve"> REF ZEqnNum175033 \! \* MERGEFORMAT </w:instrText>
      </w:r>
      <w:r w:rsidR="00B3066A">
        <w:fldChar w:fldCharType="separate"/>
      </w:r>
      <w:r w:rsidR="00FE25AB">
        <w:rPr>
          <w:b/>
          <w:bCs/>
        </w:rPr>
        <w:instrText>Erreur ! Source du renvoi introuvable.</w:instrText>
      </w:r>
      <w:r w:rsidR="00B3066A">
        <w:fldChar w:fldCharType="end"/>
      </w:r>
      <w:r w:rsidR="00B3066A">
        <w:fldChar w:fldCharType="end"/>
      </w:r>
      <w:r>
        <w:t xml:space="preserve"> </w:t>
      </w:r>
      <w:r w:rsidR="00306F9E">
        <w:t xml:space="preserve"> et </w:t>
      </w:r>
      <w:r w:rsidR="00B3066A">
        <w:fldChar w:fldCharType="begin"/>
      </w:r>
      <w:r w:rsidR="00306F9E">
        <w:instrText xml:space="preserve"> GOTOBUTTON ZEqnNum550212  \* MERGEFORMAT </w:instrText>
      </w:r>
      <w:r w:rsidR="00B3066A">
        <w:fldChar w:fldCharType="begin"/>
      </w:r>
      <w:r w:rsidR="004F0B3C">
        <w:instrText xml:space="preserve"> REF ZEqnNum550212 \! \* MERGEFORMAT </w:instrText>
      </w:r>
      <w:r w:rsidR="00B3066A">
        <w:fldChar w:fldCharType="separate"/>
      </w:r>
      <w:r w:rsidR="00FE25AB">
        <w:rPr>
          <w:b/>
          <w:bCs/>
        </w:rPr>
        <w:instrText>Erreur ! Source du renvoi introuvable.</w:instrText>
      </w:r>
      <w:r w:rsidR="00B3066A">
        <w:fldChar w:fldCharType="end"/>
      </w:r>
      <w:r w:rsidR="00B3066A">
        <w:fldChar w:fldCharType="end"/>
      </w:r>
      <w:r>
        <w:t xml:space="preserve"> : </w:t>
      </w:r>
    </w:p>
    <w:p w:rsidR="00F134EE" w:rsidRDefault="00F134EE" w:rsidP="00EF7F69">
      <w:pPr>
        <w:pStyle w:val="MTDisplayEquation"/>
        <w:tabs>
          <w:tab w:val="clear" w:pos="9080"/>
          <w:tab w:val="right" w:pos="9180"/>
        </w:tabs>
        <w:spacing w:line="360" w:lineRule="auto"/>
        <w:ind w:left="540"/>
      </w:pPr>
      <w:r w:rsidRPr="002B25CB">
        <w:rPr>
          <w:position w:val="-32"/>
        </w:rPr>
        <w:object w:dxaOrig="840" w:dyaOrig="760">
          <v:shape id="_x0000_i1102" type="#_x0000_t75" style="width:41.95pt;height:37.55pt" o:ole="">
            <v:imagedata r:id="rId186" o:title=""/>
          </v:shape>
          <o:OLEObject Type="Embed" ProgID="Equation.DSMT4" ShapeID="_x0000_i1102" DrawAspect="Content" ObjectID="_1339023314" r:id="rId187"/>
        </w:object>
      </w:r>
      <w:r w:rsidR="00306F9E">
        <w:tab/>
      </w:r>
      <w:r w:rsidR="00306F9E">
        <w:tab/>
      </w:r>
      <w:r w:rsidR="00EF7F69">
        <w:t>(IV.54)</w:t>
      </w:r>
    </w:p>
    <w:p w:rsidR="00F134EE" w:rsidRDefault="00F134EE" w:rsidP="00F134EE">
      <w:pPr>
        <w:spacing w:line="360" w:lineRule="auto"/>
      </w:pPr>
    </w:p>
    <w:p w:rsidR="007102CD" w:rsidRDefault="00140523" w:rsidP="007102CD">
      <w:pPr>
        <w:spacing w:line="360" w:lineRule="auto"/>
        <w:rPr>
          <w:b/>
        </w:rPr>
      </w:pPr>
      <w:r>
        <w:t xml:space="preserve"> Par conséquent, </w:t>
      </w:r>
      <w:r w:rsidR="00F134EE">
        <w:t xml:space="preserve"> la dynamique réduite sur la surface d</w:t>
      </w:r>
      <w:r w:rsidR="00F81205">
        <w:t>e</w:t>
      </w:r>
      <w:r w:rsidR="00F134EE">
        <w:t xml:space="preserve"> glissement est </w:t>
      </w:r>
      <w:r w:rsidR="00F134EE" w:rsidRPr="007267A5">
        <w:rPr>
          <w:b/>
        </w:rPr>
        <w:t>stable</w:t>
      </w:r>
      <w:bookmarkStart w:id="77" w:name="_Toc108061455"/>
      <w:bookmarkStart w:id="78" w:name="_Toc108061673"/>
      <w:bookmarkStart w:id="79" w:name="OLE_LINK1"/>
      <w:bookmarkStart w:id="80" w:name="OLE_LINK2"/>
    </w:p>
    <w:p w:rsidR="007373AC" w:rsidRPr="0021750B" w:rsidRDefault="007373AC" w:rsidP="00ED7313">
      <w:pPr>
        <w:pStyle w:val="monstyle3"/>
        <w:rPr>
          <w:rFonts w:eastAsia="PMingLiU"/>
        </w:rPr>
      </w:pPr>
      <w:bookmarkStart w:id="81" w:name="_Ref264628377"/>
      <w:r w:rsidRPr="007102CD">
        <w:rPr>
          <w:rFonts w:eastAsia="PMingLiU"/>
        </w:rPr>
        <w:t>Simulation</w:t>
      </w:r>
      <w:bookmarkEnd w:id="77"/>
      <w:bookmarkEnd w:id="78"/>
      <w:bookmarkEnd w:id="81"/>
      <w:r w:rsidRPr="007102CD">
        <w:rPr>
          <w:rFonts w:eastAsia="PMingLiU"/>
        </w:rPr>
        <w:t xml:space="preserve"> </w:t>
      </w:r>
      <w:bookmarkEnd w:id="79"/>
      <w:bookmarkEnd w:id="80"/>
      <w:r w:rsidRPr="007102CD">
        <w:rPr>
          <w:rFonts w:eastAsia="PMingLiU"/>
        </w:rPr>
        <w:t xml:space="preserve">  </w:t>
      </w:r>
    </w:p>
    <w:p w:rsidR="0078281E" w:rsidRPr="0078281E" w:rsidRDefault="0078281E" w:rsidP="001E490B">
      <w:pPr>
        <w:spacing w:line="360" w:lineRule="auto"/>
      </w:pPr>
      <w:r w:rsidRPr="0078281E">
        <w:t>Nous trouv</w:t>
      </w:r>
      <w:r w:rsidR="001E490B">
        <w:t>ons le</w:t>
      </w:r>
      <w:r w:rsidRPr="0078281E">
        <w:t xml:space="preserve"> degré relatif</w:t>
      </w:r>
      <w:r w:rsidR="001E490B">
        <w:t xml:space="preserve"> </w:t>
      </w:r>
      <w:r w:rsidRPr="0078281E">
        <w:t xml:space="preserve"> r=3 pour les deux sous-systèmes (horizontal et vertical) on obtient</w:t>
      </w:r>
    </w:p>
    <w:p w:rsidR="0078281E" w:rsidRPr="0078281E" w:rsidRDefault="0078281E" w:rsidP="00A0440D">
      <w:pPr>
        <w:pStyle w:val="MTDisplayEquation"/>
        <w:tabs>
          <w:tab w:val="left" w:pos="6324"/>
        </w:tabs>
        <w:spacing w:line="360" w:lineRule="auto"/>
        <w:jc w:val="center"/>
        <w:rPr>
          <w:rFonts w:eastAsia="Batang"/>
          <w:lang w:eastAsia="ko-KR"/>
        </w:rPr>
      </w:pPr>
      <w:r w:rsidRPr="0078281E">
        <w:rPr>
          <w:rFonts w:eastAsia="Batang"/>
          <w:lang w:eastAsia="ko-KR"/>
        </w:rPr>
        <w:object w:dxaOrig="2160" w:dyaOrig="400">
          <v:shape id="_x0000_i1103" type="#_x0000_t75" style="width:107.7pt;height:20.65pt" o:ole="">
            <v:imagedata r:id="rId106" o:title=""/>
          </v:shape>
          <o:OLEObject Type="Embed" ProgID="Equation.DSMT4" ShapeID="_x0000_i1103" DrawAspect="Content" ObjectID="_1339023315" r:id="rId188"/>
        </w:object>
      </w:r>
      <w:r w:rsidRPr="0078281E">
        <w:rPr>
          <w:rFonts w:eastAsia="Batang"/>
          <w:lang w:eastAsia="ko-KR"/>
        </w:rPr>
        <w:tab/>
      </w:r>
      <w:r w:rsidR="00EF7F69">
        <w:t>(IV.5</w:t>
      </w:r>
      <w:r w:rsidR="00A0440D">
        <w:t>5</w:t>
      </w:r>
      <w:r w:rsidR="00EF7F69">
        <w:t>)</w:t>
      </w:r>
    </w:p>
    <w:p w:rsidR="0078281E" w:rsidRPr="0078281E" w:rsidRDefault="0078281E" w:rsidP="00A0440D">
      <w:pPr>
        <w:pStyle w:val="MTDisplayEquation"/>
        <w:spacing w:line="360" w:lineRule="auto"/>
        <w:jc w:val="center"/>
        <w:rPr>
          <w:rFonts w:eastAsia="Batang"/>
          <w:lang w:eastAsia="ko-KR"/>
        </w:rPr>
      </w:pPr>
      <w:r w:rsidRPr="0078281E">
        <w:rPr>
          <w:rFonts w:eastAsia="Batang"/>
          <w:lang w:eastAsia="ko-KR"/>
        </w:rPr>
        <w:object w:dxaOrig="2200" w:dyaOrig="380">
          <v:shape id="_x0000_i1104" type="#_x0000_t75" style="width:109.55pt;height:19.4pt" o:ole="">
            <v:imagedata r:id="rId108" o:title=""/>
          </v:shape>
          <o:OLEObject Type="Embed" ProgID="Equation.DSMT4" ShapeID="_x0000_i1104" DrawAspect="Content" ObjectID="_1339023316" r:id="rId189"/>
        </w:object>
      </w:r>
      <w:r w:rsidRPr="0078281E">
        <w:rPr>
          <w:rFonts w:eastAsia="Batang"/>
          <w:lang w:eastAsia="ko-KR"/>
        </w:rPr>
        <w:tab/>
      </w:r>
      <w:r w:rsidR="00EF7F69">
        <w:t>(IV.5</w:t>
      </w:r>
      <w:r w:rsidR="00A0440D">
        <w:t>6</w:t>
      </w:r>
      <w:r w:rsidR="00EF7F69">
        <w:t>)</w:t>
      </w:r>
    </w:p>
    <w:p w:rsidR="0078281E" w:rsidRPr="0078281E" w:rsidRDefault="001E490B" w:rsidP="00401D27">
      <w:pPr>
        <w:spacing w:line="360" w:lineRule="auto"/>
      </w:pPr>
      <w:r>
        <w:t xml:space="preserve">En fin on </w:t>
      </w:r>
      <w:r w:rsidR="00401D27">
        <w:t>détermine</w:t>
      </w:r>
      <w:r w:rsidR="0078281E" w:rsidRPr="0078281E">
        <w:t xml:space="preserve"> les lois de commandes fina</w:t>
      </w:r>
      <w:r w:rsidR="00401D27">
        <w:t>ux</w:t>
      </w:r>
      <w:r w:rsidR="0078281E" w:rsidRPr="0078281E">
        <w:t xml:space="preserve"> uv et uh   :</w:t>
      </w:r>
    </w:p>
    <w:p w:rsidR="0078281E" w:rsidRPr="0078281E" w:rsidRDefault="0078281E" w:rsidP="00A0440D">
      <w:pPr>
        <w:spacing w:line="360" w:lineRule="auto"/>
        <w:jc w:val="center"/>
      </w:pPr>
      <w:r w:rsidRPr="0078281E">
        <w:object w:dxaOrig="2380" w:dyaOrig="380">
          <v:shape id="_x0000_i1105" type="#_x0000_t75" style="width:119.6pt;height:18.15pt" o:ole="">
            <v:imagedata r:id="rId156" o:title=""/>
          </v:shape>
          <o:OLEObject Type="Embed" ProgID="Equation.DSMT4" ShapeID="_x0000_i1105" DrawAspect="Content" ObjectID="_1339023317" r:id="rId190"/>
        </w:object>
      </w:r>
      <w:r w:rsidR="00E3048F">
        <w:t xml:space="preserve">                           </w:t>
      </w:r>
      <w:r w:rsidR="00EF7F69">
        <w:t>(IV.5</w:t>
      </w:r>
      <w:r w:rsidR="00A0440D">
        <w:t>7</w:t>
      </w:r>
      <w:r w:rsidR="00EF7F69">
        <w:t>)</w:t>
      </w:r>
    </w:p>
    <w:p w:rsidR="0078281E" w:rsidRPr="0078281E" w:rsidRDefault="00F972C9" w:rsidP="00A0440D">
      <w:pPr>
        <w:spacing w:line="360" w:lineRule="auto"/>
        <w:jc w:val="center"/>
      </w:pPr>
      <w:r w:rsidRPr="0078281E">
        <w:object w:dxaOrig="2420" w:dyaOrig="380">
          <v:shape id="_x0000_i1106" type="#_x0000_t75" style="width:121.45pt;height:19.4pt" o:ole="">
            <v:imagedata r:id="rId160" o:title=""/>
          </v:shape>
          <o:OLEObject Type="Embed" ProgID="Equation.DSMT4" ShapeID="_x0000_i1106" DrawAspect="Content" ObjectID="_1339023318" r:id="rId191"/>
        </w:object>
      </w:r>
      <w:r w:rsidR="00E3048F">
        <w:t xml:space="preserve">                          </w:t>
      </w:r>
      <w:r w:rsidR="00EF7F69">
        <w:t>(IV.5</w:t>
      </w:r>
      <w:r w:rsidR="00A0440D">
        <w:t>8</w:t>
      </w:r>
      <w:r w:rsidR="00EF7F69">
        <w:t>)</w:t>
      </w:r>
    </w:p>
    <w:p w:rsidR="0078281E" w:rsidRPr="0078281E" w:rsidRDefault="0078281E" w:rsidP="0078281E">
      <w:pPr>
        <w:spacing w:line="360" w:lineRule="auto"/>
        <w:rPr>
          <w:rtl/>
        </w:rPr>
      </w:pPr>
    </w:p>
    <w:p w:rsidR="0078281E" w:rsidRDefault="00401D27" w:rsidP="00E10142">
      <w:pPr>
        <w:spacing w:line="360" w:lineRule="auto"/>
        <w:ind w:firstLine="708"/>
      </w:pPr>
      <w:r>
        <w:t xml:space="preserve">Le probléme qui se pose est la détermination les gains </w:t>
      </w:r>
      <w:r w:rsidR="0078281E" w:rsidRPr="0078281E">
        <w:t xml:space="preserve"> (</w:t>
      </w:r>
      <w:r w:rsidR="0078281E">
        <w:t>K</w:t>
      </w:r>
      <w:r w:rsidR="0078281E">
        <w:rPr>
          <w:vertAlign w:val="subscript"/>
        </w:rPr>
        <w:t xml:space="preserve">uv </w:t>
      </w:r>
      <w:r w:rsidR="0078281E" w:rsidRPr="00BC1150">
        <w:rPr>
          <w:position w:val="-12"/>
        </w:rPr>
        <w:object w:dxaOrig="279" w:dyaOrig="360">
          <v:shape id="_x0000_i1107" type="#_x0000_t75" style="width:13.75pt;height:18.15pt" o:ole="">
            <v:imagedata r:id="rId192" o:title=""/>
          </v:shape>
          <o:OLEObject Type="Embed" ProgID="Equation.DSMT4" ShapeID="_x0000_i1107" DrawAspect="Content" ObjectID="_1339023319" r:id="rId193"/>
        </w:object>
      </w:r>
      <w:r w:rsidR="0078281E">
        <w:rPr>
          <w:position w:val="-12"/>
        </w:rPr>
        <w:t xml:space="preserve"> </w:t>
      </w:r>
      <w:r w:rsidR="0078281E" w:rsidRPr="00FA740D">
        <w:t xml:space="preserve"> </w:t>
      </w:r>
      <w:r w:rsidR="0078281E">
        <w:t>K</w:t>
      </w:r>
      <w:r w:rsidR="0078281E">
        <w:rPr>
          <w:vertAlign w:val="subscript"/>
        </w:rPr>
        <w:t xml:space="preserve">uh   </w:t>
      </w:r>
      <w:r w:rsidR="0078281E" w:rsidRPr="00BC1150">
        <w:rPr>
          <w:position w:val="-12"/>
        </w:rPr>
        <w:object w:dxaOrig="279" w:dyaOrig="360">
          <v:shape id="_x0000_i1108" type="#_x0000_t75" style="width:13.75pt;height:18.15pt" o:ole="">
            <v:imagedata r:id="rId194" o:title=""/>
          </v:shape>
          <o:OLEObject Type="Embed" ProgID="Equation.DSMT4" ShapeID="_x0000_i1108" DrawAspect="Content" ObjectID="_1339023320" r:id="rId195"/>
        </w:object>
      </w:r>
      <w:r w:rsidR="0078281E">
        <w:rPr>
          <w:vertAlign w:val="subscript"/>
        </w:rPr>
        <w:t>v</w:t>
      </w:r>
      <w:r w:rsidR="0078281E" w:rsidRPr="0078281E">
        <w:t>) sont des paramètres inco</w:t>
      </w:r>
      <w:r w:rsidR="0078281E">
        <w:t>n</w:t>
      </w:r>
      <w:r w:rsidR="0078281E" w:rsidRPr="0078281E">
        <w:t>nu</w:t>
      </w:r>
      <w:r w:rsidR="0078281E">
        <w:t>s</w:t>
      </w:r>
      <w:r>
        <w:t>, </w:t>
      </w:r>
      <w:r w:rsidR="0078281E" w:rsidRPr="0078281E">
        <w:t xml:space="preserve"> </w:t>
      </w:r>
      <w:r>
        <w:t xml:space="preserve">car il n’ya </w:t>
      </w:r>
      <w:r w:rsidR="0078281E" w:rsidRPr="0078281E">
        <w:t xml:space="preserve">des solutions analytiques </w:t>
      </w:r>
      <w:r w:rsidR="00836905">
        <w:t>(car le model</w:t>
      </w:r>
      <w:r>
        <w:t xml:space="preserve"> est</w:t>
      </w:r>
      <w:r w:rsidR="00836905">
        <w:t xml:space="preserve"> nonlinéair)</w:t>
      </w:r>
      <w:r w:rsidR="0078281E" w:rsidRPr="0078281E">
        <w:t xml:space="preserve">, </w:t>
      </w:r>
      <w:r>
        <w:t xml:space="preserve"> pour cela on propose des solutions </w:t>
      </w:r>
      <w:r w:rsidR="0078281E" w:rsidRPr="0078281E">
        <w:t xml:space="preserve"> numérique au moyen d’un algorithme itératif</w:t>
      </w:r>
      <w:r w:rsidR="0078281E">
        <w:t> ,</w:t>
      </w:r>
      <w:r w:rsidR="0078281E" w:rsidRPr="0078281E">
        <w:t xml:space="preserve"> On utilise  ici la méthode de</w:t>
      </w:r>
      <w:r>
        <w:t>s</w:t>
      </w:r>
      <w:r w:rsidR="0078281E">
        <w:t> « </w:t>
      </w:r>
      <w:r w:rsidR="0078281E" w:rsidRPr="0078281E">
        <w:t xml:space="preserve"> </w:t>
      </w:r>
      <w:r w:rsidR="0078281E" w:rsidRPr="0078281E">
        <w:rPr>
          <w:b/>
          <w:bCs/>
          <w:i/>
          <w:iCs/>
        </w:rPr>
        <w:t>moindres carrés non linéaire</w:t>
      </w:r>
      <w:r w:rsidR="0078281E">
        <w:t xml:space="preserve"> »  </w:t>
      </w:r>
      <w:r w:rsidR="0078281E" w:rsidRPr="0078281E">
        <w:t>Décrite dans le figure(</w:t>
      </w:r>
      <w:r w:rsidR="00971403">
        <w:t xml:space="preserve"> </w:t>
      </w:r>
      <w:r w:rsidR="00971403" w:rsidRPr="001A15B7">
        <w:rPr>
          <w:rFonts w:eastAsia="PMingLiU"/>
          <w:i/>
          <w:iCs/>
          <w:shadow/>
          <w:lang w:eastAsia="zh-TW"/>
        </w:rPr>
        <w:t>IV.</w:t>
      </w:r>
      <w:r w:rsidR="00971403">
        <w:rPr>
          <w:rFonts w:eastAsia="PMingLiU"/>
          <w:i/>
          <w:iCs/>
          <w:shadow/>
          <w:lang w:eastAsia="zh-TW"/>
        </w:rPr>
        <w:t>1</w:t>
      </w:r>
      <w:r w:rsidR="00971403" w:rsidRPr="001A15B7">
        <w:rPr>
          <w:rFonts w:eastAsia="PMingLiU"/>
          <w:i/>
          <w:iCs/>
          <w:shadow/>
          <w:lang w:eastAsia="zh-TW"/>
        </w:rPr>
        <w:t>5 </w:t>
      </w:r>
      <w:r w:rsidR="0078281E" w:rsidRPr="0078281E">
        <w:t>)  ci-dessous</w:t>
      </w:r>
      <w:r w:rsidR="0078281E">
        <w:t> :</w:t>
      </w:r>
    </w:p>
    <w:p w:rsidR="00F30BE7" w:rsidRDefault="00F30BE7" w:rsidP="00F81205">
      <w:pPr>
        <w:spacing w:line="360" w:lineRule="auto"/>
        <w:ind w:firstLine="708"/>
        <w:jc w:val="both"/>
        <w:rPr>
          <w:b/>
          <w:bCs/>
          <w:color w:val="FF0000"/>
        </w:rPr>
      </w:pPr>
    </w:p>
    <w:p w:rsidR="007102CD" w:rsidRDefault="007102CD" w:rsidP="00F81205">
      <w:pPr>
        <w:spacing w:line="360" w:lineRule="auto"/>
        <w:ind w:firstLine="708"/>
        <w:jc w:val="both"/>
        <w:rPr>
          <w:b/>
          <w:bCs/>
          <w:color w:val="FF0000"/>
        </w:rPr>
      </w:pPr>
    </w:p>
    <w:p w:rsidR="007102CD" w:rsidRDefault="007102CD" w:rsidP="00F81205">
      <w:pPr>
        <w:spacing w:line="360" w:lineRule="auto"/>
        <w:ind w:firstLine="708"/>
        <w:jc w:val="both"/>
        <w:rPr>
          <w:b/>
          <w:bCs/>
          <w:color w:val="FF0000"/>
        </w:rPr>
      </w:pPr>
    </w:p>
    <w:p w:rsidR="007102CD" w:rsidRDefault="007102CD" w:rsidP="00F81205">
      <w:pPr>
        <w:spacing w:line="360" w:lineRule="auto"/>
        <w:ind w:firstLine="708"/>
        <w:jc w:val="both"/>
        <w:rPr>
          <w:b/>
          <w:bCs/>
          <w:color w:val="FF0000"/>
        </w:rPr>
      </w:pPr>
    </w:p>
    <w:p w:rsidR="00FC0CDC" w:rsidRDefault="00FC0CDC" w:rsidP="00F81205">
      <w:pPr>
        <w:spacing w:line="360" w:lineRule="auto"/>
        <w:ind w:firstLine="708"/>
        <w:jc w:val="both"/>
        <w:rPr>
          <w:b/>
          <w:bCs/>
          <w:color w:val="FF0000"/>
        </w:rPr>
      </w:pPr>
    </w:p>
    <w:p w:rsidR="00FC0CDC" w:rsidRDefault="00FC0CDC" w:rsidP="00F81205">
      <w:pPr>
        <w:spacing w:line="360" w:lineRule="auto"/>
        <w:ind w:firstLine="708"/>
        <w:jc w:val="both"/>
        <w:rPr>
          <w:b/>
          <w:bCs/>
          <w:color w:val="FF0000"/>
        </w:rPr>
      </w:pPr>
    </w:p>
    <w:p w:rsidR="00FC0CDC" w:rsidRDefault="00FC0CDC" w:rsidP="00F81205">
      <w:pPr>
        <w:spacing w:line="360" w:lineRule="auto"/>
        <w:ind w:firstLine="708"/>
        <w:jc w:val="both"/>
        <w:rPr>
          <w:b/>
          <w:bCs/>
          <w:color w:val="FF0000"/>
        </w:rPr>
      </w:pPr>
    </w:p>
    <w:p w:rsidR="007102CD" w:rsidRDefault="007102CD" w:rsidP="00F81205">
      <w:pPr>
        <w:spacing w:line="360" w:lineRule="auto"/>
        <w:ind w:firstLine="708"/>
        <w:jc w:val="both"/>
        <w:rPr>
          <w:b/>
          <w:bCs/>
          <w:color w:val="FF0000"/>
        </w:rPr>
      </w:pPr>
    </w:p>
    <w:p w:rsidR="007102CD" w:rsidRDefault="007102CD" w:rsidP="00F81205">
      <w:pPr>
        <w:spacing w:line="360" w:lineRule="auto"/>
        <w:ind w:firstLine="708"/>
        <w:jc w:val="both"/>
        <w:rPr>
          <w:b/>
          <w:bCs/>
          <w:color w:val="FF0000"/>
        </w:rPr>
      </w:pPr>
    </w:p>
    <w:p w:rsidR="007102CD" w:rsidRDefault="007102CD" w:rsidP="00F81205">
      <w:pPr>
        <w:spacing w:line="360" w:lineRule="auto"/>
        <w:ind w:firstLine="708"/>
        <w:jc w:val="both"/>
        <w:rPr>
          <w:b/>
          <w:bCs/>
          <w:color w:val="FF0000"/>
        </w:rPr>
      </w:pPr>
    </w:p>
    <w:p w:rsidR="007102CD" w:rsidRDefault="007102CD" w:rsidP="00F81205">
      <w:pPr>
        <w:spacing w:line="360" w:lineRule="auto"/>
        <w:ind w:firstLine="708"/>
        <w:jc w:val="both"/>
        <w:rPr>
          <w:b/>
          <w:bCs/>
          <w:color w:val="FF0000"/>
        </w:rPr>
      </w:pPr>
    </w:p>
    <w:p w:rsidR="00F30BE7" w:rsidRDefault="00B3066A" w:rsidP="00F81205">
      <w:pPr>
        <w:spacing w:line="360" w:lineRule="auto"/>
        <w:ind w:firstLine="708"/>
        <w:jc w:val="both"/>
        <w:rPr>
          <w:b/>
          <w:bCs/>
          <w:color w:val="FF0000"/>
        </w:rPr>
      </w:pPr>
      <w:r>
        <w:rPr>
          <w:b/>
          <w:bCs/>
          <w:noProof/>
          <w:color w:val="FF0000"/>
          <w:lang w:eastAsia="fr-FR"/>
        </w:rPr>
        <w:pict>
          <v:group id="_x0000_s1292" style="position:absolute;left:0;text-align:left;margin-left:-21.65pt;margin-top:14.1pt;width:454.15pt;height:161.25pt;z-index:251704320" coordorigin="612,5940" coordsize="10092,3972">
            <v:rect id="_x0000_s1293" style="position:absolute;left:10068;top:7740;width:540;height:672;flip:x y" strokecolor="white [3212]">
              <v:textbox>
                <w:txbxContent>
                  <w:p w:rsidR="00593DC7" w:rsidRPr="00CB4A1B" w:rsidRDefault="00593DC7" w:rsidP="00930F71">
                    <w:pPr>
                      <w:jc w:val="center"/>
                      <w:rPr>
                        <w:vertAlign w:val="subscript"/>
                      </w:rPr>
                    </w:pPr>
                    <w:r w:rsidRPr="00930F71">
                      <w:rPr>
                        <w:sz w:val="18"/>
                        <w:szCs w:val="18"/>
                      </w:rPr>
                      <w:t>ζ</w:t>
                    </w:r>
                    <w:r w:rsidRPr="00930F71">
                      <w:rPr>
                        <w:sz w:val="18"/>
                        <w:szCs w:val="18"/>
                        <w:vertAlign w:val="subscript"/>
                      </w:rPr>
                      <w:t>v</w:t>
                    </w:r>
                  </w:p>
                  <w:p w:rsidR="00593DC7" w:rsidRDefault="00593DC7" w:rsidP="00F30BE7"/>
                </w:txbxContent>
              </v:textbox>
            </v:rect>
            <v:group id="_x0000_s1294" style="position:absolute;left:612;top:5940;width:10092;height:3972" coordorigin="612,5940" coordsize="10092,3972">
              <v:group id="_x0000_s1295" style="position:absolute;left:744;top:6324;width:9960;height:3588" coordorigin="744,6324" coordsize="9960,3588">
                <v:rect id="_x0000_s1296" style="position:absolute;left:2592;top:6324;width:1920;height:1056">
                  <v:textbox>
                    <w:txbxContent>
                      <w:p w:rsidR="00593DC7" w:rsidRPr="001A15B7" w:rsidRDefault="00593DC7" w:rsidP="00F30BE7">
                        <w:pPr>
                          <w:rPr>
                            <w:sz w:val="18"/>
                            <w:szCs w:val="18"/>
                          </w:rPr>
                        </w:pPr>
                        <w:r w:rsidRPr="001A15B7">
                          <w:rPr>
                            <w:sz w:val="18"/>
                            <w:szCs w:val="18"/>
                          </w:rPr>
                          <w:t>Commande mode glissant</w:t>
                        </w:r>
                      </w:p>
                      <w:p w:rsidR="00593DC7" w:rsidRPr="00FA740D" w:rsidRDefault="00593DC7" w:rsidP="00F30BE7">
                        <w:r w:rsidRPr="001A15B7">
                          <w:rPr>
                            <w:sz w:val="18"/>
                            <w:szCs w:val="18"/>
                          </w:rPr>
                          <w:t>(K</w:t>
                        </w:r>
                        <w:r w:rsidRPr="001A15B7">
                          <w:rPr>
                            <w:sz w:val="18"/>
                            <w:szCs w:val="18"/>
                            <w:vertAlign w:val="subscript"/>
                          </w:rPr>
                          <w:t>uv</w:t>
                        </w:r>
                        <w:r w:rsidRPr="001A15B7">
                          <w:rPr>
                            <w:position w:val="-12"/>
                            <w:sz w:val="18"/>
                            <w:szCs w:val="18"/>
                          </w:rPr>
                          <w:object w:dxaOrig="279" w:dyaOrig="360">
                            <v:shape id="_x0000_i1111" type="#_x0000_t75" style="width:13.75pt;height:18.15pt" o:ole="">
                              <v:imagedata r:id="rId192" o:title=""/>
                            </v:shape>
                            <o:OLEObject Type="Embed" ProgID="Equation.DSMT4" ShapeID="_x0000_i1111" DrawAspect="Content" ObjectID="_1339023323" r:id="rId196"/>
                          </w:object>
                        </w:r>
                        <w:r w:rsidRPr="001A15B7">
                          <w:rPr>
                            <w:sz w:val="18"/>
                            <w:szCs w:val="18"/>
                          </w:rPr>
                          <w:t xml:space="preserve"> K</w:t>
                        </w:r>
                        <w:r w:rsidRPr="001A15B7">
                          <w:rPr>
                            <w:sz w:val="18"/>
                            <w:szCs w:val="18"/>
                            <w:vertAlign w:val="subscript"/>
                          </w:rPr>
                          <w:t>uh</w:t>
                        </w:r>
                        <w:r>
                          <w:rPr>
                            <w:vertAlign w:val="subscript"/>
                          </w:rPr>
                          <w:t xml:space="preserve"> </w:t>
                        </w:r>
                        <w:r w:rsidRPr="00BC1150">
                          <w:rPr>
                            <w:position w:val="-12"/>
                          </w:rPr>
                          <w:object w:dxaOrig="279" w:dyaOrig="360">
                            <v:shape id="_x0000_i1112" type="#_x0000_t75" style="width:13.75pt;height:18.15pt" o:ole="">
                              <v:imagedata r:id="rId194" o:title=""/>
                            </v:shape>
                            <o:OLEObject Type="Embed" ProgID="Equation.DSMT4" ShapeID="_x0000_i1112" DrawAspect="Content" ObjectID="_1339023324" r:id="rId197"/>
                          </w:object>
                        </w:r>
                        <w:r>
                          <w:t>)</w:t>
                        </w:r>
                        <w:r>
                          <w:rPr>
                            <w:position w:val="-12"/>
                          </w:rPr>
                          <w:t xml:space="preserve"> </w:t>
                        </w:r>
                      </w:p>
                    </w:txbxContent>
                  </v:textbox>
                </v:rect>
                <v:rect id="_x0000_s1297" style="position:absolute;left:6384;top:6336;width:1920;height:1056">
                  <v:textbox>
                    <w:txbxContent>
                      <w:p w:rsidR="00593DC7" w:rsidRDefault="00593DC7" w:rsidP="00F30BE7">
                        <w:pPr>
                          <w:jc w:val="center"/>
                        </w:pPr>
                        <w:r w:rsidRPr="00930F71">
                          <w:rPr>
                            <w:sz w:val="18"/>
                            <w:szCs w:val="18"/>
                          </w:rPr>
                          <w:t>Modè</w:t>
                        </w:r>
                        <w:r>
                          <w:t>le</w:t>
                        </w:r>
                      </w:p>
                      <w:p w:rsidR="00593DC7" w:rsidRDefault="00593DC7" w:rsidP="00F30BE7">
                        <w:pPr>
                          <w:jc w:val="center"/>
                        </w:pPr>
                        <w:r w:rsidRPr="00930F71">
                          <w:rPr>
                            <w:sz w:val="18"/>
                            <w:szCs w:val="18"/>
                          </w:rPr>
                          <w:t>TRMS</w:t>
                        </w:r>
                      </w:p>
                    </w:txbxContent>
                  </v:textbox>
                </v:rect>
                <v:shapetype id="_x0000_t32" coordsize="21600,21600" o:spt="32" o:oned="t" path="m,l21600,21600e" filled="f">
                  <v:path arrowok="t" fillok="f" o:connecttype="none"/>
                  <o:lock v:ext="edit" shapetype="t"/>
                </v:shapetype>
                <v:shape id="_x0000_s1298" type="#_x0000_t32" style="position:absolute;left:4524;top:6600;width:1860;height:0" o:connectortype="straight">
                  <v:stroke endarrow="block"/>
                </v:shape>
                <v:shape id="_x0000_s1299" type="#_x0000_t32" style="position:absolute;left:4524;top:7152;width:1860;height:0" o:connectortype="straight">
                  <v:stroke endarrow="block"/>
                </v:shape>
                <v:shape id="_x0000_s1300" type="#_x0000_t32" style="position:absolute;left:744;top:6600;width:1860;height:0" o:connectortype="straight">
                  <v:stroke endarrow="block"/>
                </v:shape>
                <v:shape id="_x0000_s1301" type="#_x0000_t32" style="position:absolute;left:744;top:7152;width:1860;height:0" o:connectortype="straight">
                  <v:stroke endarrow="block"/>
                </v:shape>
                <v:shape id="_x0000_s1302" type="#_x0000_t32" style="position:absolute;left:8304;top:6600;width:2400;height:0" o:connectortype="straight">
                  <v:stroke endarrow="block"/>
                </v:shape>
                <v:shape id="_x0000_s1303" type="#_x0000_t32" style="position:absolute;left:8304;top:7152;width:2400;height:0" o:connectortype="straight">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304" type="#_x0000_t34" style="position:absolute;left:1380;top:7152;width:7644;height:1344" o:connectortype="elbow" adj="17,-114943,-3900">
                  <v:stroke endarrow="block"/>
                </v:shape>
                <v:shape id="_x0000_s1305" type="#_x0000_t34" style="position:absolute;left:1680;top:6600;width:7872;height:1368" o:connectortype="elbow" adj="-33,-104211,-4610">
                  <v:stroke endarrow="block"/>
                </v:shape>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306" type="#_x0000_t120" style="position:absolute;left:9024;top:8304;width:444;height:408">
                  <v:textbox>
                    <w:txbxContent>
                      <w:p w:rsidR="00593DC7" w:rsidRDefault="00593DC7" w:rsidP="00F30BE7">
                        <w:r>
                          <w:t>-</w:t>
                        </w:r>
                      </w:p>
                    </w:txbxContent>
                  </v:textbox>
                </v:shape>
                <v:shape id="_x0000_s1307" type="#_x0000_t120" style="position:absolute;left:9576;top:7740;width:492;height:468">
                  <v:textbox>
                    <w:txbxContent>
                      <w:p w:rsidR="00593DC7" w:rsidRDefault="00593DC7" w:rsidP="00F30BE7">
                        <w:pPr>
                          <w:rPr>
                            <w:lang w:bidi="ar-DZ"/>
                          </w:rPr>
                        </w:pPr>
                        <w:r>
                          <w:rPr>
                            <w:lang w:bidi="ar-DZ"/>
                          </w:rPr>
                          <w:t>---</w:t>
                        </w:r>
                      </w:p>
                    </w:txbxContent>
                  </v:textbox>
                </v:shape>
                <v:shape id="_x0000_s1308" type="#_x0000_t32" style="position:absolute;left:9252;top:7164;width:12;height:1140;flip:x" o:connectortype="straight">
                  <v:stroke endarrow="block"/>
                </v:shape>
                <v:shape id="_x0000_s1309" type="#_x0000_t32" style="position:absolute;left:9840;top:6600;width:12;height:1140;flip:x" o:connectortype="straight">
                  <v:stroke endarrow="block"/>
                </v:shape>
                <v:shape id="_x0000_s1310" type="#_x0000_t34" style="position:absolute;left:6288;top:8724;width:2964;height:672;rotation:180;flip:y" o:connectortype="elbow" adj="-44,275786,-67511">
                  <v:stroke endarrow="block"/>
                </v:shape>
                <v:shape id="_x0000_s1311" type="#_x0000_t34" style="position:absolute;left:6300;top:8208;width:3528;height:1584;rotation:180;flip:y" o:connectortype="elbow" adj="-1,111927,-60171">
                  <v:stroke endarrow="block"/>
                </v:shape>
                <v:rect id="_x0000_s1312" style="position:absolute;left:4380;top:8856;width:1920;height:1056">
                  <v:textbox>
                    <w:txbxContent>
                      <w:p w:rsidR="00593DC7" w:rsidRPr="00930F71" w:rsidRDefault="00593DC7" w:rsidP="00836905">
                        <w:pPr>
                          <w:rPr>
                            <w:sz w:val="18"/>
                            <w:szCs w:val="18"/>
                          </w:rPr>
                        </w:pPr>
                        <w:r w:rsidRPr="00930F71">
                          <w:rPr>
                            <w:sz w:val="18"/>
                            <w:szCs w:val="18"/>
                          </w:rPr>
                          <w:t>Algorithme moindre carré</w:t>
                        </w:r>
                      </w:p>
                      <w:p w:rsidR="00593DC7" w:rsidRPr="00930F71" w:rsidRDefault="00593DC7" w:rsidP="00930F71">
                        <w:pPr>
                          <w:rPr>
                            <w:sz w:val="18"/>
                            <w:szCs w:val="18"/>
                          </w:rPr>
                        </w:pPr>
                        <w:r w:rsidRPr="00930F71">
                          <w:rPr>
                            <w:sz w:val="18"/>
                            <w:szCs w:val="18"/>
                          </w:rPr>
                          <w:t xml:space="preserve">Non linéaire </w:t>
                        </w:r>
                      </w:p>
                    </w:txbxContent>
                  </v:textbox>
                </v:rect>
                <v:shapetype id="_x0000_t91" coordsize="21600,21600" o:spt="91" adj="15126,2912" path="m21600,6079l@0,0@0@1,12427@1qx,12158l,21600@4,21600@4,12158qy12427@2l@0@2@0,12158xe">
                  <v:stroke joinstyle="miter"/>
                  <v:formulas>
                    <v:f eqn="val #0"/>
                    <v:f eqn="val #1"/>
                    <v:f eqn="sum 12158 0 #1"/>
                    <v:f eqn="sum @2 0 #1"/>
                    <v:f eqn="prod @3 32768 32059"/>
                    <v:f eqn="prod @4 1 2"/>
                    <v:f eqn="sum 21600 0 #0"/>
                    <v:f eqn="prod @6 #1 6079"/>
                    <v:f eqn="sum @7 #0 0"/>
                  </v:formulas>
                  <v:path o:connecttype="custom" o:connectlocs="@0,0;@0,12158;@5,21600;21600,6079" o:connectangles="270,90,90,0" textboxrect="12427,@1,@8,@2;0,12158,@4,21600"/>
                  <v:handles>
                    <v:h position="#0,#1" xrange="12427,21600" yrange="0,6079"/>
                  </v:handles>
                </v:shapetype>
                <v:shape id="_x0000_s1313" type="#_x0000_t91" style="position:absolute;left:2640;top:7968;width:2310;height:1158;rotation:270"/>
              </v:group>
              <v:rect id="_x0000_s1314" style="position:absolute;left:612;top:5940;width:984;height:456" strokecolor="white [3212]">
                <v:textbox>
                  <w:txbxContent>
                    <w:p w:rsidR="00593DC7" w:rsidRPr="001A15B7" w:rsidRDefault="00593DC7" w:rsidP="00F30BE7">
                      <w:pPr>
                        <w:rPr>
                          <w:sz w:val="18"/>
                          <w:szCs w:val="18"/>
                          <w:vertAlign w:val="subscript"/>
                        </w:rPr>
                      </w:pPr>
                      <w:r w:rsidRPr="001A15B7">
                        <w:rPr>
                          <w:sz w:val="18"/>
                          <w:szCs w:val="18"/>
                        </w:rPr>
                        <w:t>α</w:t>
                      </w:r>
                      <w:r w:rsidRPr="001A15B7">
                        <w:rPr>
                          <w:sz w:val="18"/>
                          <w:szCs w:val="18"/>
                          <w:vertAlign w:val="subscript"/>
                        </w:rPr>
                        <w:t>v ref</w:t>
                      </w:r>
                    </w:p>
                  </w:txbxContent>
                </v:textbox>
              </v:rect>
              <v:rect id="_x0000_s1315" style="position:absolute;left:612;top:6624;width:984;height:504" strokecolor="white [3212]">
                <v:textbox>
                  <w:txbxContent>
                    <w:p w:rsidR="00593DC7" w:rsidRPr="00930F71" w:rsidRDefault="00593DC7" w:rsidP="00F30BE7">
                      <w:pPr>
                        <w:rPr>
                          <w:sz w:val="18"/>
                          <w:szCs w:val="18"/>
                          <w:vertAlign w:val="subscript"/>
                        </w:rPr>
                      </w:pPr>
                      <w:r w:rsidRPr="00930F71">
                        <w:rPr>
                          <w:sz w:val="18"/>
                          <w:szCs w:val="18"/>
                        </w:rPr>
                        <w:t>α</w:t>
                      </w:r>
                      <w:r w:rsidRPr="00930F71">
                        <w:rPr>
                          <w:sz w:val="18"/>
                          <w:szCs w:val="18"/>
                          <w:vertAlign w:val="subscript"/>
                        </w:rPr>
                        <w:t>h  ref</w:t>
                      </w:r>
                    </w:p>
                    <w:p w:rsidR="00593DC7" w:rsidRDefault="00593DC7" w:rsidP="00F30BE7"/>
                  </w:txbxContent>
                </v:textbox>
              </v:rect>
              <v:rect id="_x0000_s1316" style="position:absolute;left:9948;top:6000;width:612;height:516" strokecolor="white [3212]">
                <v:textbox>
                  <w:txbxContent>
                    <w:p w:rsidR="00593DC7" w:rsidRPr="00930F71" w:rsidRDefault="00593DC7" w:rsidP="00F30BE7">
                      <w:pPr>
                        <w:rPr>
                          <w:sz w:val="18"/>
                          <w:szCs w:val="18"/>
                          <w:vertAlign w:val="subscript"/>
                        </w:rPr>
                      </w:pPr>
                      <w:r w:rsidRPr="00930F71">
                        <w:rPr>
                          <w:sz w:val="18"/>
                          <w:szCs w:val="18"/>
                        </w:rPr>
                        <w:t>α</w:t>
                      </w:r>
                      <w:r w:rsidRPr="00930F71">
                        <w:rPr>
                          <w:sz w:val="18"/>
                          <w:szCs w:val="18"/>
                          <w:vertAlign w:val="subscript"/>
                        </w:rPr>
                        <w:t>v</w:t>
                      </w:r>
                    </w:p>
                    <w:p w:rsidR="00593DC7" w:rsidRDefault="00593DC7" w:rsidP="00F30BE7"/>
                  </w:txbxContent>
                </v:textbox>
              </v:rect>
              <v:rect id="_x0000_s1317" style="position:absolute;left:9948;top:6648;width:612;height:456" strokecolor="white [3212]">
                <v:textbox>
                  <w:txbxContent>
                    <w:p w:rsidR="00593DC7" w:rsidRPr="00930F71" w:rsidRDefault="00593DC7" w:rsidP="00F30BE7">
                      <w:pPr>
                        <w:rPr>
                          <w:sz w:val="18"/>
                          <w:szCs w:val="18"/>
                          <w:vertAlign w:val="subscript"/>
                        </w:rPr>
                      </w:pPr>
                      <w:r w:rsidRPr="00930F71">
                        <w:rPr>
                          <w:sz w:val="18"/>
                          <w:szCs w:val="18"/>
                        </w:rPr>
                        <w:t>α</w:t>
                      </w:r>
                      <w:r w:rsidRPr="00930F71">
                        <w:rPr>
                          <w:sz w:val="18"/>
                          <w:szCs w:val="18"/>
                          <w:vertAlign w:val="subscript"/>
                        </w:rPr>
                        <w:t>h</w:t>
                      </w:r>
                    </w:p>
                    <w:p w:rsidR="00593DC7" w:rsidRDefault="00593DC7" w:rsidP="00F30BE7"/>
                  </w:txbxContent>
                </v:textbox>
              </v:rect>
            </v:group>
            <v:rect id="_x0000_s1318" style="position:absolute;left:8508;top:8652;width:516;height:672;flip:x y" strokecolor="white [3212]">
              <v:textbox>
                <w:txbxContent>
                  <w:p w:rsidR="00593DC7" w:rsidRPr="00CB4A1B" w:rsidRDefault="00593DC7" w:rsidP="00F30BE7">
                    <w:pPr>
                      <w:rPr>
                        <w:vertAlign w:val="subscript"/>
                      </w:rPr>
                    </w:pPr>
                    <w:r>
                      <w:t>ζ</w:t>
                    </w:r>
                    <w:r>
                      <w:rPr>
                        <w:vertAlign w:val="subscript"/>
                      </w:rPr>
                      <w:t>h</w:t>
                    </w:r>
                  </w:p>
                  <w:p w:rsidR="00593DC7" w:rsidRDefault="00593DC7" w:rsidP="00F30BE7"/>
                </w:txbxContent>
              </v:textbox>
            </v:rect>
          </v:group>
        </w:pict>
      </w:r>
    </w:p>
    <w:p w:rsidR="00F30BE7" w:rsidRDefault="00F30BE7" w:rsidP="00F81205">
      <w:pPr>
        <w:spacing w:line="360" w:lineRule="auto"/>
        <w:ind w:firstLine="708"/>
        <w:jc w:val="both"/>
        <w:rPr>
          <w:b/>
          <w:bCs/>
          <w:color w:val="FF0000"/>
        </w:rPr>
      </w:pPr>
    </w:p>
    <w:p w:rsidR="00F30BE7" w:rsidRDefault="00F30BE7" w:rsidP="00F81205">
      <w:pPr>
        <w:spacing w:line="360" w:lineRule="auto"/>
        <w:ind w:firstLine="708"/>
        <w:jc w:val="both"/>
        <w:rPr>
          <w:b/>
          <w:bCs/>
          <w:color w:val="FF0000"/>
        </w:rPr>
      </w:pPr>
    </w:p>
    <w:p w:rsidR="00F30BE7" w:rsidRDefault="00F30BE7" w:rsidP="00F81205">
      <w:pPr>
        <w:spacing w:line="360" w:lineRule="auto"/>
        <w:ind w:firstLine="708"/>
        <w:jc w:val="both"/>
        <w:rPr>
          <w:b/>
          <w:bCs/>
          <w:color w:val="FF0000"/>
        </w:rPr>
      </w:pPr>
    </w:p>
    <w:p w:rsidR="00F30BE7" w:rsidRDefault="00F30BE7" w:rsidP="00F81205">
      <w:pPr>
        <w:spacing w:line="360" w:lineRule="auto"/>
        <w:ind w:firstLine="708"/>
        <w:jc w:val="both"/>
        <w:rPr>
          <w:b/>
          <w:bCs/>
          <w:color w:val="FF0000"/>
        </w:rPr>
      </w:pPr>
    </w:p>
    <w:p w:rsidR="00F30BE7" w:rsidRDefault="00F30BE7" w:rsidP="00F81205">
      <w:pPr>
        <w:spacing w:line="360" w:lineRule="auto"/>
        <w:ind w:firstLine="708"/>
        <w:jc w:val="both"/>
        <w:rPr>
          <w:b/>
          <w:bCs/>
          <w:color w:val="FF0000"/>
        </w:rPr>
      </w:pPr>
    </w:p>
    <w:p w:rsidR="00F30BE7" w:rsidRDefault="00F30BE7" w:rsidP="00F81205">
      <w:pPr>
        <w:spacing w:line="360" w:lineRule="auto"/>
        <w:ind w:firstLine="708"/>
        <w:jc w:val="both"/>
        <w:rPr>
          <w:b/>
          <w:bCs/>
          <w:color w:val="FF0000"/>
        </w:rPr>
      </w:pPr>
    </w:p>
    <w:p w:rsidR="00F30BE7" w:rsidRDefault="00F30BE7" w:rsidP="00F81205">
      <w:pPr>
        <w:spacing w:line="360" w:lineRule="auto"/>
        <w:ind w:firstLine="708"/>
        <w:jc w:val="both"/>
        <w:rPr>
          <w:b/>
          <w:bCs/>
          <w:color w:val="FF0000"/>
        </w:rPr>
      </w:pPr>
    </w:p>
    <w:p w:rsidR="00F30BE7" w:rsidRDefault="00B3066A" w:rsidP="00F81205">
      <w:pPr>
        <w:spacing w:line="360" w:lineRule="auto"/>
        <w:ind w:firstLine="708"/>
        <w:jc w:val="both"/>
        <w:rPr>
          <w:b/>
          <w:bCs/>
          <w:color w:val="FF0000"/>
        </w:rPr>
      </w:pPr>
      <w:r>
        <w:rPr>
          <w:b/>
          <w:bCs/>
          <w:noProof/>
          <w:color w:val="FF0000"/>
          <w:lang w:eastAsia="fr-FR"/>
        </w:rPr>
        <w:pict>
          <v:shape id="_x0000_s1698" type="#_x0000_t202" style="position:absolute;left:0;text-align:left;margin-left:42.35pt;margin-top:17.6pt;width:368.05pt;height:43.55pt;z-index:251720704" strokecolor="white [3212]">
            <v:textbox>
              <w:txbxContent>
                <w:p w:rsidR="00593DC7" w:rsidRPr="001A15B7" w:rsidRDefault="00593DC7" w:rsidP="0087555F">
                  <w:pPr>
                    <w:jc w:val="center"/>
                    <w:rPr>
                      <w:rFonts w:eastAsia="PMingLiU"/>
                      <w:i/>
                      <w:iCs/>
                      <w:shadow/>
                      <w:lang w:eastAsia="zh-TW"/>
                    </w:rPr>
                  </w:pPr>
                  <w:r w:rsidRPr="001A15B7">
                    <w:rPr>
                      <w:rFonts w:eastAsia="PMingLiU"/>
                      <w:i/>
                      <w:iCs/>
                      <w:shadow/>
                      <w:lang w:eastAsia="zh-TW"/>
                    </w:rPr>
                    <w:t>Figure IV.</w:t>
                  </w:r>
                  <w:r>
                    <w:rPr>
                      <w:rFonts w:eastAsia="PMingLiU"/>
                      <w:i/>
                      <w:iCs/>
                      <w:shadow/>
                      <w:lang w:eastAsia="zh-TW"/>
                    </w:rPr>
                    <w:t>20</w:t>
                  </w:r>
                  <w:r w:rsidRPr="001A15B7">
                    <w:rPr>
                      <w:rFonts w:eastAsia="PMingLiU"/>
                      <w:i/>
                      <w:iCs/>
                      <w:shadow/>
                      <w:lang w:eastAsia="zh-TW"/>
                    </w:rPr>
                    <w:t xml:space="preserve"> : modèle simulation du TRMS et modèle simulation du le commande de mode glissant on matlab </w:t>
                  </w:r>
                </w:p>
                <w:p w:rsidR="00593DC7" w:rsidRPr="00F63EA0" w:rsidRDefault="00593DC7">
                  <w:pPr>
                    <w:rPr>
                      <w:rFonts w:eastAsia="PMingLiU"/>
                      <w:i/>
                      <w:iCs/>
                      <w:shadow/>
                      <w:lang w:eastAsia="zh-TW"/>
                    </w:rPr>
                  </w:pPr>
                </w:p>
              </w:txbxContent>
            </v:textbox>
          </v:shape>
        </w:pict>
      </w:r>
    </w:p>
    <w:p w:rsidR="00F30BE7" w:rsidRDefault="00930F71" w:rsidP="00930F71">
      <w:pPr>
        <w:tabs>
          <w:tab w:val="left" w:pos="8103"/>
        </w:tabs>
        <w:spacing w:line="360" w:lineRule="auto"/>
        <w:ind w:firstLine="708"/>
        <w:jc w:val="both"/>
        <w:rPr>
          <w:b/>
          <w:bCs/>
          <w:color w:val="FF0000"/>
        </w:rPr>
      </w:pPr>
      <w:r>
        <w:rPr>
          <w:b/>
          <w:bCs/>
          <w:color w:val="FF0000"/>
        </w:rPr>
        <w:tab/>
      </w:r>
    </w:p>
    <w:p w:rsidR="00F30BE7" w:rsidRDefault="00F30BE7" w:rsidP="00F81205">
      <w:pPr>
        <w:spacing w:line="360" w:lineRule="auto"/>
        <w:ind w:firstLine="708"/>
        <w:jc w:val="both"/>
        <w:rPr>
          <w:b/>
          <w:bCs/>
          <w:color w:val="FF0000"/>
        </w:rPr>
      </w:pPr>
    </w:p>
    <w:p w:rsidR="001226B4" w:rsidRPr="00FE47A2" w:rsidRDefault="001226B4" w:rsidP="00F81205">
      <w:pPr>
        <w:spacing w:line="360" w:lineRule="auto"/>
        <w:ind w:firstLine="708"/>
        <w:jc w:val="both"/>
        <w:rPr>
          <w:b/>
          <w:bCs/>
          <w:color w:val="FF0000"/>
        </w:rPr>
      </w:pPr>
    </w:p>
    <w:tbl>
      <w:tblPr>
        <w:tblStyle w:val="Tramemoyenne1-Accent5"/>
        <w:tblW w:w="0" w:type="auto"/>
        <w:jc w:val="center"/>
        <w:tblLook w:val="04A0"/>
      </w:tblPr>
      <w:tblGrid>
        <w:gridCol w:w="1868"/>
        <w:gridCol w:w="1868"/>
        <w:gridCol w:w="1869"/>
        <w:gridCol w:w="1869"/>
      </w:tblGrid>
      <w:tr w:rsidR="001226B4" w:rsidRPr="00F63EA0" w:rsidTr="0087555F">
        <w:trPr>
          <w:cnfStyle w:val="100000000000"/>
          <w:jc w:val="center"/>
        </w:trPr>
        <w:tc>
          <w:tcPr>
            <w:cnfStyle w:val="001000000000"/>
            <w:tcW w:w="3736" w:type="dxa"/>
            <w:gridSpan w:val="2"/>
          </w:tcPr>
          <w:p w:rsidR="001226B4" w:rsidRPr="00F63EA0" w:rsidRDefault="00BD5915" w:rsidP="001226B4">
            <w:pPr>
              <w:spacing w:line="360" w:lineRule="auto"/>
              <w:jc w:val="center"/>
              <w:rPr>
                <w:rFonts w:asciiTheme="majorBidi" w:eastAsia="PMingLiU" w:hAnsiTheme="majorBidi"/>
                <w:i/>
                <w:iCs/>
                <w:shadow/>
                <w:color w:val="auto"/>
                <w:lang w:eastAsia="zh-TW"/>
              </w:rPr>
            </w:pPr>
            <w:r w:rsidRPr="00F63EA0">
              <w:rPr>
                <w:rFonts w:asciiTheme="majorBidi" w:eastAsia="PMingLiU" w:hAnsiTheme="majorBidi"/>
                <w:i/>
                <w:iCs/>
                <w:shadow/>
                <w:color w:val="auto"/>
                <w:lang w:eastAsia="zh-TW"/>
              </w:rPr>
              <w:t>vertical</w:t>
            </w:r>
          </w:p>
        </w:tc>
        <w:tc>
          <w:tcPr>
            <w:tcW w:w="3738" w:type="dxa"/>
            <w:gridSpan w:val="2"/>
          </w:tcPr>
          <w:p w:rsidR="001226B4" w:rsidRPr="00F63EA0" w:rsidRDefault="00BD5915" w:rsidP="00D70848">
            <w:pPr>
              <w:spacing w:line="360" w:lineRule="auto"/>
              <w:jc w:val="center"/>
              <w:cnfStyle w:val="100000000000"/>
              <w:rPr>
                <w:rFonts w:asciiTheme="majorBidi" w:eastAsia="PMingLiU" w:hAnsiTheme="majorBidi"/>
                <w:b w:val="0"/>
                <w:bCs w:val="0"/>
                <w:i/>
                <w:iCs/>
                <w:shadow/>
                <w:lang w:eastAsia="zh-TW"/>
              </w:rPr>
            </w:pPr>
            <w:r w:rsidRPr="00F63EA0">
              <w:rPr>
                <w:rFonts w:asciiTheme="majorBidi" w:eastAsia="PMingLiU" w:hAnsiTheme="majorBidi"/>
                <w:b w:val="0"/>
                <w:bCs w:val="0"/>
                <w:i/>
                <w:iCs/>
                <w:shadow/>
                <w:lang w:eastAsia="zh-TW"/>
              </w:rPr>
              <w:t>horizontal </w:t>
            </w:r>
          </w:p>
        </w:tc>
      </w:tr>
      <w:tr w:rsidR="001226B4" w:rsidRPr="00F63EA0" w:rsidTr="0087555F">
        <w:trPr>
          <w:cnfStyle w:val="000000100000"/>
          <w:jc w:val="center"/>
        </w:trPr>
        <w:tc>
          <w:tcPr>
            <w:cnfStyle w:val="001000000000"/>
            <w:tcW w:w="1868" w:type="dxa"/>
          </w:tcPr>
          <w:p w:rsidR="001226B4" w:rsidRPr="00F63EA0" w:rsidRDefault="001226B4" w:rsidP="00D70848">
            <w:pPr>
              <w:spacing w:line="360" w:lineRule="auto"/>
              <w:jc w:val="center"/>
              <w:rPr>
                <w:rFonts w:asciiTheme="majorBidi" w:eastAsia="PMingLiU" w:hAnsiTheme="majorBidi" w:cstheme="majorBidi"/>
                <w:i/>
                <w:iCs/>
                <w:shadow/>
                <w:lang w:eastAsia="zh-TW"/>
              </w:rPr>
            </w:pPr>
            <w:r w:rsidRPr="00F63EA0">
              <w:rPr>
                <w:rFonts w:asciiTheme="majorBidi" w:eastAsia="PMingLiU" w:hAnsiTheme="majorBidi" w:cstheme="majorBidi"/>
                <w:i/>
                <w:iCs/>
                <w:shadow/>
                <w:lang w:eastAsia="zh-TW"/>
              </w:rPr>
              <w:t>Kuv</w:t>
            </w:r>
          </w:p>
        </w:tc>
        <w:tc>
          <w:tcPr>
            <w:tcW w:w="1868" w:type="dxa"/>
          </w:tcPr>
          <w:p w:rsidR="001226B4" w:rsidRPr="00F63EA0" w:rsidRDefault="001226B4" w:rsidP="001226B4">
            <w:pPr>
              <w:spacing w:line="360" w:lineRule="auto"/>
              <w:jc w:val="center"/>
              <w:cnfStyle w:val="000000100000"/>
              <w:rPr>
                <w:rFonts w:asciiTheme="majorBidi" w:eastAsia="PMingLiU" w:hAnsiTheme="majorBidi" w:cstheme="majorBidi"/>
                <w:b/>
                <w:bCs/>
                <w:i/>
                <w:iCs/>
                <w:shadow/>
                <w:lang w:eastAsia="zh-TW"/>
              </w:rPr>
            </w:pPr>
            <w:r w:rsidRPr="00F63EA0">
              <w:rPr>
                <w:rFonts w:asciiTheme="majorBidi" w:eastAsia="PMingLiU" w:hAnsiTheme="majorBidi" w:cstheme="majorBidi"/>
                <w:b/>
                <w:bCs/>
                <w:i/>
                <w:iCs/>
                <w:shadow/>
                <w:sz w:val="24"/>
                <w:szCs w:val="24"/>
                <w:lang w:eastAsia="zh-TW"/>
              </w:rPr>
              <w:object w:dxaOrig="279" w:dyaOrig="360">
                <v:shape id="_x0000_i1109" type="#_x0000_t75" style="width:13.75pt;height:18.15pt" o:ole="">
                  <v:imagedata r:id="rId192" o:title=""/>
                </v:shape>
                <o:OLEObject Type="Embed" ProgID="Equation.DSMT4" ShapeID="_x0000_i1109" DrawAspect="Content" ObjectID="_1339023321" r:id="rId198"/>
              </w:object>
            </w:r>
          </w:p>
        </w:tc>
        <w:tc>
          <w:tcPr>
            <w:tcW w:w="1869" w:type="dxa"/>
          </w:tcPr>
          <w:p w:rsidR="001226B4" w:rsidRPr="00F63EA0" w:rsidRDefault="001226B4" w:rsidP="001226B4">
            <w:pPr>
              <w:spacing w:line="360" w:lineRule="auto"/>
              <w:jc w:val="center"/>
              <w:cnfStyle w:val="000000100000"/>
              <w:rPr>
                <w:rFonts w:asciiTheme="majorBidi" w:eastAsia="PMingLiU" w:hAnsiTheme="majorBidi" w:cstheme="majorBidi"/>
                <w:b/>
                <w:bCs/>
                <w:i/>
                <w:iCs/>
                <w:shadow/>
                <w:lang w:eastAsia="zh-TW"/>
              </w:rPr>
            </w:pPr>
            <w:r w:rsidRPr="00F63EA0">
              <w:rPr>
                <w:rFonts w:asciiTheme="majorBidi" w:eastAsia="PMingLiU" w:hAnsiTheme="majorBidi" w:cstheme="majorBidi"/>
                <w:b/>
                <w:bCs/>
                <w:i/>
                <w:iCs/>
                <w:shadow/>
                <w:lang w:eastAsia="zh-TW"/>
              </w:rPr>
              <w:t>Kuh</w:t>
            </w:r>
          </w:p>
        </w:tc>
        <w:tc>
          <w:tcPr>
            <w:tcW w:w="1869" w:type="dxa"/>
          </w:tcPr>
          <w:p w:rsidR="001226B4" w:rsidRPr="00F63EA0" w:rsidRDefault="001226B4" w:rsidP="00D70848">
            <w:pPr>
              <w:spacing w:line="360" w:lineRule="auto"/>
              <w:jc w:val="center"/>
              <w:cnfStyle w:val="000000100000"/>
              <w:rPr>
                <w:rFonts w:asciiTheme="majorBidi" w:eastAsia="PMingLiU" w:hAnsiTheme="majorBidi" w:cstheme="majorBidi"/>
                <w:b/>
                <w:bCs/>
                <w:i/>
                <w:iCs/>
                <w:shadow/>
                <w:lang w:eastAsia="zh-TW"/>
              </w:rPr>
            </w:pPr>
            <w:r w:rsidRPr="00F63EA0">
              <w:rPr>
                <w:rFonts w:asciiTheme="majorBidi" w:eastAsia="PMingLiU" w:hAnsiTheme="majorBidi" w:cstheme="majorBidi"/>
                <w:b/>
                <w:bCs/>
                <w:i/>
                <w:iCs/>
                <w:shadow/>
                <w:sz w:val="24"/>
                <w:szCs w:val="24"/>
                <w:lang w:eastAsia="zh-TW"/>
              </w:rPr>
              <w:object w:dxaOrig="279" w:dyaOrig="360">
                <v:shape id="_x0000_i1110" type="#_x0000_t75" style="width:13.75pt;height:18.15pt" o:ole="">
                  <v:imagedata r:id="rId199" o:title=""/>
                </v:shape>
                <o:OLEObject Type="Embed" ProgID="Equation.DSMT4" ShapeID="_x0000_i1110" DrawAspect="Content" ObjectID="_1339023322" r:id="rId200"/>
              </w:object>
            </w:r>
          </w:p>
        </w:tc>
      </w:tr>
      <w:tr w:rsidR="008E5F2E" w:rsidRPr="00F63EA0" w:rsidTr="0087555F">
        <w:trPr>
          <w:cnfStyle w:val="000000010000"/>
          <w:trHeight w:val="243"/>
          <w:jc w:val="center"/>
        </w:trPr>
        <w:tc>
          <w:tcPr>
            <w:cnfStyle w:val="001000000000"/>
            <w:tcW w:w="1868" w:type="dxa"/>
          </w:tcPr>
          <w:p w:rsidR="008E5F2E" w:rsidRPr="00F63EA0" w:rsidRDefault="00BF5615" w:rsidP="00BF5615">
            <w:pPr>
              <w:spacing w:line="360" w:lineRule="auto"/>
              <w:jc w:val="center"/>
              <w:rPr>
                <w:rFonts w:asciiTheme="majorBidi" w:eastAsia="PMingLiU" w:hAnsiTheme="majorBidi" w:cstheme="majorBidi"/>
                <w:i/>
                <w:iCs/>
                <w:shadow/>
                <w:lang w:eastAsia="zh-TW"/>
              </w:rPr>
            </w:pPr>
            <w:r w:rsidRPr="00F63EA0">
              <w:rPr>
                <w:rFonts w:asciiTheme="majorBidi" w:eastAsia="PMingLiU" w:hAnsiTheme="majorBidi" w:cstheme="majorBidi"/>
                <w:i/>
                <w:iCs/>
                <w:shadow/>
                <w:lang w:eastAsia="zh-TW"/>
              </w:rPr>
              <w:t>48</w:t>
            </w:r>
          </w:p>
        </w:tc>
        <w:tc>
          <w:tcPr>
            <w:tcW w:w="1868" w:type="dxa"/>
          </w:tcPr>
          <w:p w:rsidR="008E5F2E" w:rsidRPr="00F63EA0" w:rsidRDefault="001226B4" w:rsidP="00BF5615">
            <w:pPr>
              <w:autoSpaceDE w:val="0"/>
              <w:autoSpaceDN w:val="0"/>
              <w:adjustRightInd w:val="0"/>
              <w:jc w:val="center"/>
              <w:cnfStyle w:val="000000010000"/>
              <w:rPr>
                <w:rFonts w:asciiTheme="majorBidi" w:eastAsia="PMingLiU" w:hAnsiTheme="majorBidi" w:cstheme="majorBidi"/>
                <w:b/>
                <w:bCs/>
                <w:i/>
                <w:iCs/>
                <w:shadow/>
                <w:lang w:eastAsia="zh-TW"/>
              </w:rPr>
            </w:pPr>
            <w:r w:rsidRPr="00F63EA0">
              <w:rPr>
                <w:rFonts w:asciiTheme="majorBidi" w:eastAsia="PMingLiU" w:hAnsiTheme="majorBidi" w:cstheme="majorBidi"/>
                <w:b/>
                <w:bCs/>
                <w:i/>
                <w:iCs/>
                <w:shadow/>
                <w:lang w:eastAsia="zh-TW"/>
              </w:rPr>
              <w:t>2.9958546</w:t>
            </w:r>
          </w:p>
        </w:tc>
        <w:tc>
          <w:tcPr>
            <w:tcW w:w="1869" w:type="dxa"/>
          </w:tcPr>
          <w:p w:rsidR="001226B4" w:rsidRPr="00F63EA0" w:rsidRDefault="001226B4" w:rsidP="001226B4">
            <w:pPr>
              <w:tabs>
                <w:tab w:val="right" w:pos="9000"/>
              </w:tabs>
              <w:jc w:val="center"/>
              <w:cnfStyle w:val="000000010000"/>
              <w:rPr>
                <w:rFonts w:asciiTheme="majorBidi" w:eastAsia="PMingLiU" w:hAnsiTheme="majorBidi" w:cstheme="majorBidi"/>
                <w:b/>
                <w:bCs/>
                <w:i/>
                <w:iCs/>
                <w:shadow/>
                <w:lang w:eastAsia="zh-TW"/>
              </w:rPr>
            </w:pPr>
            <w:r w:rsidRPr="00F63EA0">
              <w:rPr>
                <w:rFonts w:asciiTheme="majorBidi" w:eastAsia="PMingLiU" w:hAnsiTheme="majorBidi" w:cstheme="majorBidi"/>
                <w:b/>
                <w:bCs/>
                <w:i/>
                <w:iCs/>
                <w:shadow/>
                <w:lang w:eastAsia="zh-TW"/>
              </w:rPr>
              <w:t>0.020999</w:t>
            </w:r>
          </w:p>
          <w:p w:rsidR="008E5F2E" w:rsidRPr="00F63EA0" w:rsidRDefault="008E5F2E" w:rsidP="00BF5615">
            <w:pPr>
              <w:autoSpaceDE w:val="0"/>
              <w:autoSpaceDN w:val="0"/>
              <w:adjustRightInd w:val="0"/>
              <w:jc w:val="center"/>
              <w:cnfStyle w:val="000000010000"/>
              <w:rPr>
                <w:rFonts w:asciiTheme="majorBidi" w:eastAsia="PMingLiU" w:hAnsiTheme="majorBidi" w:cstheme="majorBidi"/>
                <w:b/>
                <w:bCs/>
                <w:i/>
                <w:iCs/>
                <w:shadow/>
                <w:lang w:eastAsia="zh-TW"/>
              </w:rPr>
            </w:pPr>
          </w:p>
        </w:tc>
        <w:tc>
          <w:tcPr>
            <w:tcW w:w="1869" w:type="dxa"/>
          </w:tcPr>
          <w:p w:rsidR="008E5F2E" w:rsidRPr="00F63EA0" w:rsidRDefault="004453D1" w:rsidP="00BF5615">
            <w:pPr>
              <w:spacing w:line="360" w:lineRule="auto"/>
              <w:jc w:val="center"/>
              <w:cnfStyle w:val="000000010000"/>
              <w:rPr>
                <w:rFonts w:asciiTheme="majorBidi" w:eastAsia="PMingLiU" w:hAnsiTheme="majorBidi" w:cstheme="majorBidi"/>
                <w:b/>
                <w:bCs/>
                <w:i/>
                <w:iCs/>
                <w:shadow/>
                <w:lang w:eastAsia="zh-TW"/>
              </w:rPr>
            </w:pPr>
            <w:r w:rsidRPr="00F63EA0">
              <w:rPr>
                <w:rFonts w:asciiTheme="majorBidi" w:eastAsia="PMingLiU" w:hAnsiTheme="majorBidi" w:cstheme="majorBidi"/>
                <w:b/>
                <w:bCs/>
                <w:i/>
                <w:iCs/>
                <w:shadow/>
                <w:lang w:eastAsia="zh-TW"/>
              </w:rPr>
              <w:t>99.9998</w:t>
            </w:r>
          </w:p>
        </w:tc>
      </w:tr>
    </w:tbl>
    <w:p w:rsidR="00BF5615" w:rsidRDefault="00B3066A" w:rsidP="007373AC">
      <w:pPr>
        <w:tabs>
          <w:tab w:val="right" w:pos="9000"/>
        </w:tabs>
        <w:jc w:val="both"/>
      </w:pPr>
      <w:r>
        <w:rPr>
          <w:noProof/>
          <w:lang w:eastAsia="fr-FR"/>
        </w:rPr>
        <w:pict>
          <v:shape id="_x0000_s1144" type="#_x0000_t202" style="position:absolute;left:0;text-align:left;margin-left:4.15pt;margin-top:12.05pt;width:466.2pt;height:46.95pt;z-index:251672576;mso-position-horizontal-relative:text;mso-position-vertical-relative:text" filled="f" stroked="f">
            <v:textbox style="mso-next-textbox:#_x0000_s1144">
              <w:txbxContent>
                <w:p w:rsidR="00593DC7" w:rsidRPr="00930F71" w:rsidRDefault="00593DC7" w:rsidP="004310FF">
                  <w:pPr>
                    <w:rPr>
                      <w:rFonts w:eastAsia="PMingLiU"/>
                      <w:shadow/>
                      <w:lang w:eastAsia="zh-TW"/>
                    </w:rPr>
                  </w:pPr>
                  <w:r w:rsidRPr="00930F71">
                    <w:rPr>
                      <w:rFonts w:eastAsia="PMingLiU"/>
                      <w:shadow/>
                      <w:lang w:eastAsia="zh-TW"/>
                    </w:rPr>
                    <w:t>Tableau IV.</w:t>
                  </w:r>
                  <w:r>
                    <w:rPr>
                      <w:rFonts w:eastAsia="PMingLiU"/>
                      <w:shadow/>
                      <w:lang w:eastAsia="zh-TW"/>
                    </w:rPr>
                    <w:t>4</w:t>
                  </w:r>
                  <w:r w:rsidRPr="00930F71">
                    <w:rPr>
                      <w:rFonts w:eastAsia="PMingLiU"/>
                      <w:shadow/>
                      <w:lang w:eastAsia="zh-TW"/>
                    </w:rPr>
                    <w:t> :</w:t>
                  </w:r>
                  <w:r>
                    <w:rPr>
                      <w:rFonts w:eastAsia="PMingLiU"/>
                      <w:shadow/>
                      <w:lang w:eastAsia="zh-TW"/>
                    </w:rPr>
                    <w:t xml:space="preserve"> paramètres de la commande par mode glissement </w:t>
                  </w:r>
                </w:p>
              </w:txbxContent>
            </v:textbox>
          </v:shape>
        </w:pict>
      </w:r>
    </w:p>
    <w:p w:rsidR="00CE44DD" w:rsidRDefault="00CE44DD" w:rsidP="00CE44DD">
      <w:pPr>
        <w:tabs>
          <w:tab w:val="right" w:pos="9000"/>
        </w:tabs>
        <w:jc w:val="both"/>
      </w:pPr>
    </w:p>
    <w:p w:rsidR="001226B4" w:rsidRDefault="005F509B" w:rsidP="00CE44DD">
      <w:pPr>
        <w:tabs>
          <w:tab w:val="right" w:pos="9000"/>
        </w:tabs>
        <w:jc w:val="both"/>
      </w:pPr>
      <w:r>
        <w:tab/>
      </w:r>
    </w:p>
    <w:p w:rsidR="001226B4" w:rsidRDefault="001226B4" w:rsidP="007373AC">
      <w:pPr>
        <w:tabs>
          <w:tab w:val="right" w:pos="9000"/>
        </w:tabs>
        <w:jc w:val="both"/>
      </w:pPr>
    </w:p>
    <w:p w:rsidR="0055781A" w:rsidRDefault="00BF5615" w:rsidP="007373AC">
      <w:pPr>
        <w:tabs>
          <w:tab w:val="right" w:pos="9000"/>
        </w:tabs>
        <w:jc w:val="both"/>
      </w:pPr>
      <w:r>
        <w:rPr>
          <w:noProof/>
          <w:lang w:eastAsia="fr-FR"/>
        </w:rPr>
        <w:drawing>
          <wp:inline distT="0" distB="0" distL="0" distR="0">
            <wp:extent cx="5269230" cy="2417330"/>
            <wp:effectExtent l="19050" t="0" r="7620" b="0"/>
            <wp:docPr id="20" name="Image 19" descr="MODEL MODE GLISSAN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EL MODE GLISSANT.bmp"/>
                    <pic:cNvPicPr/>
                  </pic:nvPicPr>
                  <pic:blipFill>
                    <a:blip r:embed="rId201" cstate="print"/>
                    <a:stretch>
                      <a:fillRect/>
                    </a:stretch>
                  </pic:blipFill>
                  <pic:spPr>
                    <a:xfrm>
                      <a:off x="0" y="0"/>
                      <a:ext cx="5269230" cy="2417330"/>
                    </a:xfrm>
                    <a:prstGeom prst="rect">
                      <a:avLst/>
                    </a:prstGeom>
                  </pic:spPr>
                </pic:pic>
              </a:graphicData>
            </a:graphic>
          </wp:inline>
        </w:drawing>
      </w:r>
    </w:p>
    <w:p w:rsidR="0055781A" w:rsidRDefault="0055781A" w:rsidP="007373AC">
      <w:pPr>
        <w:tabs>
          <w:tab w:val="right" w:pos="9000"/>
        </w:tabs>
        <w:jc w:val="both"/>
      </w:pPr>
    </w:p>
    <w:p w:rsidR="00D70848" w:rsidRDefault="00B3066A" w:rsidP="001226B4">
      <w:pPr>
        <w:tabs>
          <w:tab w:val="right" w:pos="9000"/>
        </w:tabs>
        <w:jc w:val="both"/>
      </w:pPr>
      <w:r>
        <w:rPr>
          <w:noProof/>
          <w:lang w:eastAsia="fr-FR"/>
        </w:rPr>
        <w:pict>
          <v:shape id="_x0000_s1130" type="#_x0000_t202" style="position:absolute;left:0;text-align:left;margin-left:9pt;margin-top:13.25pt;width:447.55pt;height:34.85pt;z-index:251658240" filled="f" stroked="f">
            <v:textbox style="mso-next-textbox:#_x0000_s1130">
              <w:txbxContent>
                <w:p w:rsidR="00593DC7" w:rsidRPr="00F63EA0" w:rsidRDefault="00593DC7" w:rsidP="0087555F">
                  <w:pPr>
                    <w:jc w:val="center"/>
                    <w:rPr>
                      <w:rFonts w:eastAsia="PMingLiU"/>
                      <w:i/>
                      <w:iCs/>
                      <w:shadow/>
                      <w:lang w:eastAsia="zh-TW"/>
                    </w:rPr>
                  </w:pPr>
                  <w:r w:rsidRPr="00F63EA0">
                    <w:rPr>
                      <w:rFonts w:eastAsia="PMingLiU"/>
                      <w:i/>
                      <w:iCs/>
                      <w:shadow/>
                      <w:lang w:eastAsia="zh-TW"/>
                    </w:rPr>
                    <w:t>Figure IV</w:t>
                  </w:r>
                  <w:r>
                    <w:rPr>
                      <w:rFonts w:eastAsia="PMingLiU"/>
                      <w:i/>
                      <w:iCs/>
                      <w:shadow/>
                      <w:lang w:eastAsia="zh-TW"/>
                    </w:rPr>
                    <w:t>.21:</w:t>
                  </w:r>
                  <w:r w:rsidRPr="00F63EA0">
                    <w:rPr>
                      <w:rFonts w:eastAsia="PMingLiU"/>
                      <w:i/>
                      <w:iCs/>
                      <w:shadow/>
                      <w:lang w:eastAsia="zh-TW"/>
                    </w:rPr>
                    <w:t xml:space="preserve"> modèle simulation du TRMS et modèle simulation du le commande de mode glissant on matlab </w:t>
                  </w:r>
                </w:p>
              </w:txbxContent>
            </v:textbox>
          </v:shape>
        </w:pict>
      </w:r>
      <w:r w:rsidR="007373AC">
        <w:tab/>
        <w:t xml:space="preserve"> </w:t>
      </w:r>
    </w:p>
    <w:p w:rsidR="00BD5915" w:rsidRDefault="00BD5915" w:rsidP="001226B4">
      <w:pPr>
        <w:tabs>
          <w:tab w:val="right" w:pos="9000"/>
        </w:tabs>
        <w:jc w:val="both"/>
      </w:pPr>
    </w:p>
    <w:p w:rsidR="00BD5915" w:rsidRDefault="00BD5915" w:rsidP="001226B4">
      <w:pPr>
        <w:tabs>
          <w:tab w:val="right" w:pos="9000"/>
        </w:tabs>
        <w:jc w:val="both"/>
      </w:pPr>
    </w:p>
    <w:p w:rsidR="00BD5915" w:rsidRDefault="00BD5915" w:rsidP="001226B4">
      <w:pPr>
        <w:tabs>
          <w:tab w:val="right" w:pos="9000"/>
        </w:tabs>
        <w:jc w:val="both"/>
      </w:pPr>
    </w:p>
    <w:p w:rsidR="00BD5915" w:rsidRPr="001226B4" w:rsidRDefault="00BD5915" w:rsidP="001226B4">
      <w:pPr>
        <w:tabs>
          <w:tab w:val="right" w:pos="9000"/>
        </w:tabs>
        <w:jc w:val="both"/>
      </w:pPr>
    </w:p>
    <w:p w:rsidR="00D70848" w:rsidRDefault="00D70848" w:rsidP="000C2A57">
      <w:pPr>
        <w:tabs>
          <w:tab w:val="right" w:pos="9072"/>
        </w:tabs>
        <w:jc w:val="center"/>
      </w:pPr>
      <w:r>
        <w:rPr>
          <w:noProof/>
          <w:lang w:eastAsia="fr-FR"/>
        </w:rPr>
        <w:lastRenderedPageBreak/>
        <w:drawing>
          <wp:inline distT="0" distB="0" distL="0" distR="0">
            <wp:extent cx="5843905" cy="2668905"/>
            <wp:effectExtent l="19050" t="0" r="4445" b="0"/>
            <wp:docPr id="10" name="Image 9" descr="CONSTANTav.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STANTav.bmp"/>
                    <pic:cNvPicPr/>
                  </pic:nvPicPr>
                  <pic:blipFill>
                    <a:blip r:embed="rId202" cstate="print"/>
                    <a:stretch>
                      <a:fillRect/>
                    </a:stretch>
                  </pic:blipFill>
                  <pic:spPr>
                    <a:xfrm>
                      <a:off x="0" y="0"/>
                      <a:ext cx="5843905" cy="2668905"/>
                    </a:xfrm>
                    <a:prstGeom prst="rect">
                      <a:avLst/>
                    </a:prstGeom>
                  </pic:spPr>
                </pic:pic>
              </a:graphicData>
            </a:graphic>
          </wp:inline>
        </w:drawing>
      </w:r>
    </w:p>
    <w:p w:rsidR="007373AC" w:rsidRPr="00AB2014" w:rsidRDefault="00B3066A" w:rsidP="007373AC">
      <w:r>
        <w:rPr>
          <w:noProof/>
        </w:rPr>
        <w:pict>
          <v:shape id="_x0000_s1038" type="#_x0000_t202" style="position:absolute;margin-left:36pt;margin-top:4.2pt;width:414pt;height:41.4pt;z-index:251622400" filled="f" stroked="f">
            <v:textbox style="mso-next-textbox:#_x0000_s1038">
              <w:txbxContent>
                <w:p w:rsidR="00593DC7" w:rsidRPr="00F63EA0" w:rsidRDefault="00593DC7" w:rsidP="00E95DC3">
                  <w:pPr>
                    <w:spacing w:line="276" w:lineRule="auto"/>
                    <w:jc w:val="center"/>
                    <w:rPr>
                      <w:rFonts w:eastAsia="PMingLiU"/>
                      <w:i/>
                      <w:iCs/>
                      <w:shadow/>
                      <w:lang w:eastAsia="zh-TW"/>
                    </w:rPr>
                  </w:pPr>
                  <w:r w:rsidRPr="00F63EA0">
                    <w:rPr>
                      <w:rFonts w:eastAsia="PMingLiU"/>
                      <w:i/>
                      <w:iCs/>
                      <w:shadow/>
                      <w:lang w:eastAsia="zh-TW"/>
                    </w:rPr>
                    <w:t>Figure IV</w:t>
                  </w:r>
                  <w:r>
                    <w:rPr>
                      <w:rFonts w:eastAsia="PMingLiU"/>
                      <w:i/>
                      <w:iCs/>
                      <w:shadow/>
                      <w:lang w:eastAsia="zh-TW"/>
                    </w:rPr>
                    <w:t>.22</w:t>
                  </w:r>
                  <w:r w:rsidRPr="00F63EA0">
                    <w:rPr>
                      <w:rFonts w:eastAsia="PMingLiU"/>
                      <w:i/>
                      <w:iCs/>
                      <w:shadow/>
                      <w:lang w:eastAsia="zh-TW"/>
                    </w:rPr>
                    <w:t> : position angulaire de la ro</w:t>
                  </w:r>
                  <w:r>
                    <w:rPr>
                      <w:rFonts w:eastAsia="PMingLiU"/>
                      <w:i/>
                      <w:iCs/>
                      <w:shadow/>
                      <w:lang w:eastAsia="zh-TW"/>
                    </w:rPr>
                    <w:t>tation  sur l’axe vertical et la</w:t>
                  </w:r>
                  <w:r w:rsidRPr="00F63EA0">
                    <w:rPr>
                      <w:rFonts w:eastAsia="PMingLiU"/>
                      <w:i/>
                      <w:iCs/>
                      <w:shadow/>
                      <w:lang w:eastAsia="zh-TW"/>
                    </w:rPr>
                    <w:t xml:space="preserve"> commande de moteur principal  </w:t>
                  </w:r>
                  <w:r>
                    <w:rPr>
                      <w:rFonts w:eastAsia="PMingLiU"/>
                      <w:i/>
                      <w:iCs/>
                      <w:shadow/>
                      <w:lang w:eastAsia="zh-TW"/>
                    </w:rPr>
                    <w:t xml:space="preserve">du </w:t>
                  </w:r>
                  <w:r w:rsidRPr="00F63EA0">
                    <w:rPr>
                      <w:rFonts w:eastAsia="PMingLiU"/>
                      <w:i/>
                      <w:iCs/>
                      <w:shadow/>
                      <w:lang w:eastAsia="zh-TW"/>
                    </w:rPr>
                    <w:t xml:space="preserve"> TRMS  ( ‘av = 0.5 </w:t>
                  </w:r>
                  <w:r w:rsidR="00E95DC3">
                    <w:rPr>
                      <w:rFonts w:eastAsia="PMingLiU"/>
                      <w:i/>
                      <w:iCs/>
                      <w:shadow/>
                      <w:lang w:eastAsia="zh-TW"/>
                    </w:rPr>
                    <w:t>rad</w:t>
                  </w:r>
                  <w:r w:rsidRPr="00F63EA0">
                    <w:rPr>
                      <w:rFonts w:eastAsia="PMingLiU"/>
                      <w:i/>
                      <w:iCs/>
                      <w:shadow/>
                      <w:lang w:eastAsia="zh-TW"/>
                    </w:rPr>
                    <w:t xml:space="preserve">, ah=1 </w:t>
                  </w:r>
                  <w:r w:rsidR="00E95DC3">
                    <w:rPr>
                      <w:rFonts w:eastAsia="PMingLiU"/>
                      <w:i/>
                      <w:iCs/>
                      <w:shadow/>
                      <w:lang w:eastAsia="zh-TW"/>
                    </w:rPr>
                    <w:t>rad</w:t>
                  </w:r>
                  <w:r w:rsidRPr="00F63EA0">
                    <w:rPr>
                      <w:rFonts w:eastAsia="PMingLiU"/>
                      <w:i/>
                      <w:iCs/>
                      <w:shadow/>
                      <w:lang w:eastAsia="zh-TW"/>
                    </w:rPr>
                    <w:t>’)</w:t>
                  </w:r>
                  <w:r>
                    <w:rPr>
                      <w:rFonts w:eastAsia="PMingLiU"/>
                      <w:i/>
                      <w:iCs/>
                      <w:shadow/>
                      <w:lang w:eastAsia="zh-TW"/>
                    </w:rPr>
                    <w:t xml:space="preserve"> </w:t>
                  </w:r>
                  <w:r w:rsidRPr="00C76D4B">
                    <w:rPr>
                      <w:rFonts w:eastAsia="PMingLiU"/>
                      <w:i/>
                      <w:iCs/>
                      <w:shadow/>
                      <w:sz w:val="22"/>
                      <w:szCs w:val="22"/>
                      <w:lang w:eastAsia="zh-TW"/>
                    </w:rPr>
                    <w:t>(consigne constant)</w:t>
                  </w:r>
                </w:p>
                <w:p w:rsidR="00593DC7" w:rsidRPr="00541794" w:rsidRDefault="00593DC7" w:rsidP="00541794"/>
              </w:txbxContent>
            </v:textbox>
          </v:shape>
        </w:pict>
      </w:r>
    </w:p>
    <w:p w:rsidR="007373AC" w:rsidRDefault="007373AC" w:rsidP="007373AC"/>
    <w:p w:rsidR="007373AC" w:rsidRDefault="007373AC" w:rsidP="000C2A57">
      <w:pPr>
        <w:jc w:val="center"/>
      </w:pPr>
    </w:p>
    <w:p w:rsidR="007373AC" w:rsidRPr="006712A9" w:rsidRDefault="007373AC" w:rsidP="007373AC"/>
    <w:p w:rsidR="007373AC" w:rsidRPr="006712A9" w:rsidRDefault="007373AC" w:rsidP="007373AC"/>
    <w:p w:rsidR="007373AC" w:rsidRDefault="007373AC" w:rsidP="001226B4">
      <w:pPr>
        <w:tabs>
          <w:tab w:val="left" w:pos="7320"/>
        </w:tabs>
      </w:pPr>
      <w:r>
        <w:tab/>
      </w:r>
    </w:p>
    <w:p w:rsidR="007373AC" w:rsidRDefault="007373AC" w:rsidP="007373AC"/>
    <w:p w:rsidR="003D4BDB" w:rsidRDefault="003D4BDB" w:rsidP="000C2A57">
      <w:pPr>
        <w:jc w:val="center"/>
      </w:pPr>
      <w:r>
        <w:rPr>
          <w:noProof/>
          <w:lang w:eastAsia="fr-FR"/>
        </w:rPr>
        <w:drawing>
          <wp:inline distT="0" distB="0" distL="0" distR="0">
            <wp:extent cx="5843905" cy="2533015"/>
            <wp:effectExtent l="19050" t="0" r="4445" b="0"/>
            <wp:docPr id="22" name="Image 10" descr="uhCONSTAN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hCONSTANT.bmp"/>
                    <pic:cNvPicPr/>
                  </pic:nvPicPr>
                  <pic:blipFill>
                    <a:blip r:embed="rId203" cstate="print"/>
                    <a:stretch>
                      <a:fillRect/>
                    </a:stretch>
                  </pic:blipFill>
                  <pic:spPr>
                    <a:xfrm>
                      <a:off x="0" y="0"/>
                      <a:ext cx="5843905" cy="2533015"/>
                    </a:xfrm>
                    <a:prstGeom prst="rect">
                      <a:avLst/>
                    </a:prstGeom>
                  </pic:spPr>
                </pic:pic>
              </a:graphicData>
            </a:graphic>
          </wp:inline>
        </w:drawing>
      </w:r>
    </w:p>
    <w:p w:rsidR="003D4BDB" w:rsidRDefault="003D4BDB" w:rsidP="000C2A57">
      <w:pPr>
        <w:jc w:val="center"/>
      </w:pPr>
    </w:p>
    <w:p w:rsidR="003D4BDB" w:rsidRDefault="003D4BDB" w:rsidP="000C2A57">
      <w:pPr>
        <w:jc w:val="center"/>
      </w:pPr>
    </w:p>
    <w:p w:rsidR="003D4BDB" w:rsidRDefault="003D4BDB" w:rsidP="000C2A57">
      <w:pPr>
        <w:jc w:val="center"/>
      </w:pPr>
    </w:p>
    <w:p w:rsidR="003D4BDB" w:rsidRDefault="00B3066A" w:rsidP="000C2A57">
      <w:pPr>
        <w:jc w:val="center"/>
      </w:pPr>
      <w:r>
        <w:rPr>
          <w:noProof/>
        </w:rPr>
        <w:pict>
          <v:shape id="_x0000_s1039" type="#_x0000_t202" style="position:absolute;left:0;text-align:left;margin-left:12.8pt;margin-top:6.1pt;width:459pt;height:65.7pt;z-index:251623424" filled="f" stroked="f">
            <v:textbox style="mso-next-textbox:#_x0000_s1039">
              <w:txbxContent>
                <w:p w:rsidR="00593DC7" w:rsidRPr="00F63EA0" w:rsidRDefault="00593DC7" w:rsidP="00E95DC3">
                  <w:pPr>
                    <w:spacing w:line="276" w:lineRule="auto"/>
                    <w:jc w:val="center"/>
                    <w:rPr>
                      <w:rFonts w:eastAsia="PMingLiU"/>
                      <w:i/>
                      <w:iCs/>
                      <w:shadow/>
                      <w:lang w:eastAsia="zh-TW"/>
                    </w:rPr>
                  </w:pPr>
                  <w:r w:rsidRPr="00F63EA0">
                    <w:rPr>
                      <w:rFonts w:eastAsia="PMingLiU"/>
                      <w:i/>
                      <w:iCs/>
                      <w:shadow/>
                      <w:lang w:eastAsia="zh-TW"/>
                    </w:rPr>
                    <w:t>Figure IV.</w:t>
                  </w:r>
                  <w:r>
                    <w:rPr>
                      <w:rFonts w:eastAsia="PMingLiU"/>
                      <w:i/>
                      <w:iCs/>
                      <w:shadow/>
                      <w:lang w:eastAsia="zh-TW"/>
                    </w:rPr>
                    <w:t>23</w:t>
                  </w:r>
                  <w:r w:rsidRPr="00F63EA0">
                    <w:rPr>
                      <w:rFonts w:eastAsia="PMingLiU"/>
                      <w:i/>
                      <w:iCs/>
                      <w:shadow/>
                      <w:lang w:eastAsia="zh-TW"/>
                    </w:rPr>
                    <w:t>: position angulaire de la rotation  sur l’ axe horizontal  et l</w:t>
                  </w:r>
                  <w:r>
                    <w:rPr>
                      <w:rFonts w:eastAsia="PMingLiU"/>
                      <w:i/>
                      <w:iCs/>
                      <w:shadow/>
                      <w:lang w:eastAsia="zh-TW"/>
                    </w:rPr>
                    <w:t>a</w:t>
                  </w:r>
                  <w:r w:rsidRPr="00F63EA0">
                    <w:rPr>
                      <w:rFonts w:eastAsia="PMingLiU"/>
                      <w:i/>
                      <w:iCs/>
                      <w:shadow/>
                      <w:lang w:eastAsia="zh-TW"/>
                    </w:rPr>
                    <w:t xml:space="preserve"> commande de moteur secondaire  du  </w:t>
                  </w:r>
                  <w:r>
                    <w:rPr>
                      <w:rFonts w:eastAsia="PMingLiU"/>
                      <w:i/>
                      <w:iCs/>
                      <w:shadow/>
                      <w:lang w:eastAsia="zh-TW"/>
                    </w:rPr>
                    <w:t xml:space="preserve"> </w:t>
                  </w:r>
                  <w:r w:rsidRPr="00F63EA0">
                    <w:rPr>
                      <w:rFonts w:eastAsia="PMingLiU"/>
                      <w:i/>
                      <w:iCs/>
                      <w:shadow/>
                      <w:lang w:eastAsia="zh-TW"/>
                    </w:rPr>
                    <w:t xml:space="preserve">TRMS ( ‘av = 0.5 </w:t>
                  </w:r>
                  <w:r w:rsidR="00E95DC3">
                    <w:rPr>
                      <w:rFonts w:eastAsia="PMingLiU"/>
                      <w:i/>
                      <w:iCs/>
                      <w:shadow/>
                      <w:lang w:eastAsia="zh-TW"/>
                    </w:rPr>
                    <w:t>rad</w:t>
                  </w:r>
                  <w:r w:rsidRPr="00F63EA0">
                    <w:rPr>
                      <w:rFonts w:eastAsia="PMingLiU"/>
                      <w:i/>
                      <w:iCs/>
                      <w:shadow/>
                      <w:lang w:eastAsia="zh-TW"/>
                    </w:rPr>
                    <w:t xml:space="preserve">, ah=1 </w:t>
                  </w:r>
                  <w:r w:rsidR="00E95DC3">
                    <w:rPr>
                      <w:rFonts w:eastAsia="PMingLiU"/>
                      <w:i/>
                      <w:iCs/>
                      <w:shadow/>
                      <w:lang w:eastAsia="zh-TW"/>
                    </w:rPr>
                    <w:t>rad’</w:t>
                  </w:r>
                  <w:r w:rsidRPr="00F63EA0">
                    <w:rPr>
                      <w:rFonts w:eastAsia="PMingLiU"/>
                      <w:i/>
                      <w:iCs/>
                      <w:shadow/>
                      <w:lang w:eastAsia="zh-TW"/>
                    </w:rPr>
                    <w:t>)</w:t>
                  </w:r>
                  <w:r w:rsidRPr="00141AFA">
                    <w:rPr>
                      <w:rFonts w:eastAsia="PMingLiU"/>
                      <w:i/>
                      <w:iCs/>
                      <w:shadow/>
                      <w:sz w:val="22"/>
                      <w:szCs w:val="22"/>
                      <w:lang w:eastAsia="zh-TW"/>
                    </w:rPr>
                    <w:t xml:space="preserve"> </w:t>
                  </w:r>
                  <w:r w:rsidRPr="00C76D4B">
                    <w:rPr>
                      <w:rFonts w:eastAsia="PMingLiU"/>
                      <w:i/>
                      <w:iCs/>
                      <w:shadow/>
                      <w:sz w:val="22"/>
                      <w:szCs w:val="22"/>
                      <w:lang w:eastAsia="zh-TW"/>
                    </w:rPr>
                    <w:t>(consigne constant)</w:t>
                  </w:r>
                </w:p>
                <w:p w:rsidR="00593DC7" w:rsidRPr="00F63EA0" w:rsidRDefault="00593DC7" w:rsidP="003D4BDB">
                  <w:pPr>
                    <w:spacing w:line="276" w:lineRule="auto"/>
                    <w:jc w:val="center"/>
                    <w:rPr>
                      <w:rFonts w:eastAsia="PMingLiU"/>
                      <w:i/>
                      <w:iCs/>
                      <w:shadow/>
                      <w:lang w:eastAsia="zh-TW"/>
                    </w:rPr>
                  </w:pPr>
                </w:p>
              </w:txbxContent>
            </v:textbox>
          </v:shape>
        </w:pict>
      </w:r>
    </w:p>
    <w:p w:rsidR="003D4BDB" w:rsidRDefault="003D4BDB" w:rsidP="000C2A57">
      <w:pPr>
        <w:jc w:val="center"/>
      </w:pPr>
    </w:p>
    <w:p w:rsidR="003D4BDB" w:rsidRDefault="003D4BDB" w:rsidP="000C2A57">
      <w:pPr>
        <w:jc w:val="center"/>
      </w:pPr>
    </w:p>
    <w:p w:rsidR="003D4BDB" w:rsidRDefault="003D4BDB" w:rsidP="000C2A57">
      <w:pPr>
        <w:jc w:val="center"/>
      </w:pPr>
    </w:p>
    <w:p w:rsidR="003D4BDB" w:rsidRDefault="003D4BDB" w:rsidP="000C2A57">
      <w:pPr>
        <w:jc w:val="center"/>
      </w:pPr>
    </w:p>
    <w:p w:rsidR="003D4BDB" w:rsidRDefault="003D4BDB" w:rsidP="000C2A57">
      <w:pPr>
        <w:jc w:val="center"/>
      </w:pPr>
    </w:p>
    <w:p w:rsidR="003D4BDB" w:rsidRDefault="003D4BDB" w:rsidP="000C2A57">
      <w:pPr>
        <w:jc w:val="center"/>
      </w:pPr>
    </w:p>
    <w:p w:rsidR="003D4BDB" w:rsidRDefault="003D4BDB" w:rsidP="000C2A57">
      <w:pPr>
        <w:jc w:val="center"/>
      </w:pPr>
      <w:r>
        <w:rPr>
          <w:noProof/>
          <w:lang w:eastAsia="fr-FR"/>
        </w:rPr>
        <w:lastRenderedPageBreak/>
        <w:drawing>
          <wp:inline distT="0" distB="0" distL="0" distR="0">
            <wp:extent cx="5843905" cy="2668905"/>
            <wp:effectExtent l="19050" t="0" r="4445" b="0"/>
            <wp:docPr id="18" name="Image 11" descr="SINav.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av.bmp"/>
                    <pic:cNvPicPr/>
                  </pic:nvPicPr>
                  <pic:blipFill>
                    <a:blip r:embed="rId204" cstate="print"/>
                    <a:stretch>
                      <a:fillRect/>
                    </a:stretch>
                  </pic:blipFill>
                  <pic:spPr>
                    <a:xfrm>
                      <a:off x="0" y="0"/>
                      <a:ext cx="5843905" cy="2668905"/>
                    </a:xfrm>
                    <a:prstGeom prst="rect">
                      <a:avLst/>
                    </a:prstGeom>
                  </pic:spPr>
                </pic:pic>
              </a:graphicData>
            </a:graphic>
          </wp:inline>
        </w:drawing>
      </w:r>
    </w:p>
    <w:p w:rsidR="003D4BDB" w:rsidRDefault="003D4BDB" w:rsidP="000C2A57">
      <w:pPr>
        <w:jc w:val="center"/>
      </w:pPr>
    </w:p>
    <w:p w:rsidR="003D4BDB" w:rsidRDefault="00B3066A" w:rsidP="000C2A57">
      <w:pPr>
        <w:jc w:val="center"/>
      </w:pPr>
      <w:r>
        <w:rPr>
          <w:noProof/>
        </w:rPr>
        <w:pict>
          <v:shape id="_x0000_s1041" type="#_x0000_t202" style="position:absolute;left:0;text-align:left;margin-left:-4.9pt;margin-top:10.85pt;width:495pt;height:53.35pt;z-index:251625472" filled="f" stroked="f">
            <v:textbox style="mso-next-textbox:#_x0000_s1041">
              <w:txbxContent>
                <w:p w:rsidR="00593DC7" w:rsidRPr="00C76D4B" w:rsidRDefault="00593DC7" w:rsidP="00923C9F">
                  <w:pPr>
                    <w:jc w:val="center"/>
                    <w:rPr>
                      <w:rFonts w:eastAsia="PMingLiU"/>
                      <w:i/>
                      <w:iCs/>
                      <w:shadow/>
                      <w:sz w:val="22"/>
                      <w:szCs w:val="22"/>
                      <w:lang w:eastAsia="zh-TW"/>
                    </w:rPr>
                  </w:pPr>
                  <w:r w:rsidRPr="00F63EA0">
                    <w:rPr>
                      <w:rFonts w:eastAsia="PMingLiU"/>
                      <w:i/>
                      <w:iCs/>
                      <w:shadow/>
                      <w:lang w:eastAsia="zh-TW"/>
                    </w:rPr>
                    <w:t>Figure IV.</w:t>
                  </w:r>
                  <w:r>
                    <w:rPr>
                      <w:rFonts w:eastAsia="PMingLiU"/>
                      <w:i/>
                      <w:iCs/>
                      <w:shadow/>
                      <w:lang w:eastAsia="zh-TW"/>
                    </w:rPr>
                    <w:t>24</w:t>
                  </w:r>
                  <w:r w:rsidRPr="00F63EA0">
                    <w:rPr>
                      <w:rFonts w:eastAsia="PMingLiU"/>
                      <w:i/>
                      <w:iCs/>
                      <w:shadow/>
                      <w:lang w:eastAsia="zh-TW"/>
                    </w:rPr>
                    <w:t xml:space="preserve">: position angulaire de la rotation  sur </w:t>
                  </w:r>
                  <w:r w:rsidR="00923C9F">
                    <w:rPr>
                      <w:rFonts w:eastAsia="PMingLiU"/>
                      <w:i/>
                      <w:iCs/>
                      <w:shadow/>
                      <w:lang w:eastAsia="zh-TW"/>
                    </w:rPr>
                    <w:t>l’axe vertical et la</w:t>
                  </w:r>
                  <w:r w:rsidR="00923C9F" w:rsidRPr="00F63EA0">
                    <w:rPr>
                      <w:rFonts w:eastAsia="PMingLiU"/>
                      <w:i/>
                      <w:iCs/>
                      <w:shadow/>
                      <w:lang w:eastAsia="zh-TW"/>
                    </w:rPr>
                    <w:t xml:space="preserve"> commande de moteur principal </w:t>
                  </w:r>
                  <w:r w:rsidRPr="00F63EA0">
                    <w:rPr>
                      <w:rFonts w:eastAsia="PMingLiU"/>
                      <w:i/>
                      <w:iCs/>
                      <w:shadow/>
                      <w:lang w:eastAsia="zh-TW"/>
                    </w:rPr>
                    <w:t xml:space="preserve">du TRMS ( ‘av = 0.5 </w:t>
                  </w:r>
                  <w:r w:rsidR="00E95DC3">
                    <w:rPr>
                      <w:rFonts w:eastAsia="PMingLiU"/>
                      <w:i/>
                      <w:iCs/>
                      <w:shadow/>
                      <w:lang w:eastAsia="zh-TW"/>
                    </w:rPr>
                    <w:t>rad</w:t>
                  </w:r>
                  <w:r w:rsidRPr="00F63EA0">
                    <w:rPr>
                      <w:rFonts w:eastAsia="PMingLiU"/>
                      <w:i/>
                      <w:iCs/>
                      <w:shadow/>
                      <w:lang w:eastAsia="zh-TW"/>
                    </w:rPr>
                    <w:t xml:space="preserve">, ah=0.4 </w:t>
                  </w:r>
                  <w:r w:rsidR="00E95DC3">
                    <w:rPr>
                      <w:rFonts w:eastAsia="PMingLiU"/>
                      <w:i/>
                      <w:iCs/>
                      <w:shadow/>
                      <w:lang w:eastAsia="zh-TW"/>
                    </w:rPr>
                    <w:t>rad</w:t>
                  </w:r>
                  <w:r w:rsidRPr="00F63EA0">
                    <w:rPr>
                      <w:rFonts w:eastAsia="PMingLiU"/>
                      <w:i/>
                      <w:iCs/>
                      <w:shadow/>
                      <w:lang w:eastAsia="zh-TW"/>
                    </w:rPr>
                    <w:t>, fv = 0.02 hz , fh =0.02 hz)</w:t>
                  </w:r>
                  <w:r w:rsidRPr="0046455A">
                    <w:rPr>
                      <w:rFonts w:eastAsia="PMingLiU"/>
                      <w:i/>
                      <w:iCs/>
                      <w:shadow/>
                      <w:sz w:val="22"/>
                      <w:szCs w:val="22"/>
                      <w:lang w:eastAsia="zh-TW"/>
                    </w:rPr>
                    <w:t xml:space="preserve"> </w:t>
                  </w:r>
                  <w:r w:rsidRPr="00C76D4B">
                    <w:rPr>
                      <w:rFonts w:eastAsia="PMingLiU"/>
                      <w:i/>
                      <w:iCs/>
                      <w:shadow/>
                      <w:sz w:val="22"/>
                      <w:szCs w:val="22"/>
                      <w:lang w:eastAsia="zh-TW"/>
                    </w:rPr>
                    <w:t>(poursuite d’une trajectoire sinusoïdale)</w:t>
                  </w:r>
                </w:p>
                <w:p w:rsidR="00593DC7" w:rsidRPr="00F63EA0" w:rsidRDefault="00593DC7" w:rsidP="002F6F39">
                  <w:pPr>
                    <w:spacing w:line="276" w:lineRule="auto"/>
                    <w:jc w:val="center"/>
                    <w:rPr>
                      <w:rFonts w:eastAsia="PMingLiU"/>
                      <w:i/>
                      <w:iCs/>
                      <w:shadow/>
                      <w:lang w:eastAsia="zh-TW"/>
                    </w:rPr>
                  </w:pPr>
                </w:p>
                <w:p w:rsidR="00593DC7" w:rsidRPr="00F63EA0" w:rsidRDefault="00593DC7" w:rsidP="00E10AA0">
                  <w:pPr>
                    <w:spacing w:line="276" w:lineRule="auto"/>
                    <w:jc w:val="center"/>
                    <w:rPr>
                      <w:rFonts w:eastAsia="PMingLiU"/>
                      <w:i/>
                      <w:iCs/>
                      <w:shadow/>
                      <w:lang w:eastAsia="zh-TW"/>
                    </w:rPr>
                  </w:pPr>
                  <w:r w:rsidRPr="00F63EA0">
                    <w:rPr>
                      <w:rFonts w:eastAsia="PMingLiU"/>
                      <w:i/>
                      <w:iCs/>
                      <w:shadow/>
                      <w:lang w:eastAsia="zh-TW"/>
                    </w:rPr>
                    <w:t>)</w:t>
                  </w:r>
                </w:p>
                <w:p w:rsidR="00593DC7" w:rsidRDefault="00593DC7" w:rsidP="003D4BDB">
                  <w:pPr>
                    <w:spacing w:line="276" w:lineRule="auto"/>
                  </w:pPr>
                  <w:r>
                    <w:t xml:space="preserve">   </w:t>
                  </w:r>
                </w:p>
              </w:txbxContent>
            </v:textbox>
          </v:shape>
        </w:pict>
      </w:r>
    </w:p>
    <w:p w:rsidR="003D4BDB" w:rsidRDefault="003D4BDB" w:rsidP="000C2A57">
      <w:pPr>
        <w:jc w:val="center"/>
      </w:pPr>
    </w:p>
    <w:p w:rsidR="003D4BDB" w:rsidRDefault="003D4BDB" w:rsidP="000C2A57">
      <w:pPr>
        <w:jc w:val="center"/>
      </w:pPr>
    </w:p>
    <w:p w:rsidR="003D4BDB" w:rsidRDefault="003D4BDB" w:rsidP="000C2A57">
      <w:pPr>
        <w:jc w:val="center"/>
      </w:pPr>
    </w:p>
    <w:p w:rsidR="003D4BDB" w:rsidRDefault="003D4BDB" w:rsidP="000C2A57">
      <w:pPr>
        <w:jc w:val="center"/>
      </w:pPr>
    </w:p>
    <w:p w:rsidR="003D4BDB" w:rsidRDefault="003D4BDB" w:rsidP="000C2A57">
      <w:pPr>
        <w:jc w:val="center"/>
      </w:pPr>
    </w:p>
    <w:p w:rsidR="000C2A57" w:rsidRDefault="003D4BDB" w:rsidP="000C2A57">
      <w:pPr>
        <w:jc w:val="center"/>
      </w:pPr>
      <w:r>
        <w:rPr>
          <w:b/>
          <w:noProof/>
          <w:lang w:eastAsia="fr-FR"/>
        </w:rPr>
        <w:drawing>
          <wp:inline distT="0" distB="0" distL="0" distR="0">
            <wp:extent cx="5843905" cy="2668905"/>
            <wp:effectExtent l="19050" t="0" r="4445" b="0"/>
            <wp:docPr id="21" name="Image 12" descr="UH_SI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H_SIN.bmp"/>
                    <pic:cNvPicPr/>
                  </pic:nvPicPr>
                  <pic:blipFill>
                    <a:blip r:embed="rId205" cstate="print"/>
                    <a:stretch>
                      <a:fillRect/>
                    </a:stretch>
                  </pic:blipFill>
                  <pic:spPr>
                    <a:xfrm>
                      <a:off x="0" y="0"/>
                      <a:ext cx="5843905" cy="2668905"/>
                    </a:xfrm>
                    <a:prstGeom prst="rect">
                      <a:avLst/>
                    </a:prstGeom>
                  </pic:spPr>
                </pic:pic>
              </a:graphicData>
            </a:graphic>
          </wp:inline>
        </w:drawing>
      </w:r>
    </w:p>
    <w:p w:rsidR="007373AC" w:rsidRPr="00B33EBF" w:rsidRDefault="007373AC" w:rsidP="007373AC"/>
    <w:p w:rsidR="007373AC" w:rsidRDefault="007373AC" w:rsidP="007373AC">
      <w:pPr>
        <w:rPr>
          <w:b/>
        </w:rPr>
      </w:pPr>
    </w:p>
    <w:p w:rsidR="007373AC" w:rsidRDefault="00B3066A" w:rsidP="003D4BDB">
      <w:pPr>
        <w:rPr>
          <w:b/>
        </w:rPr>
      </w:pPr>
      <w:r w:rsidRPr="00B3066A">
        <w:rPr>
          <w:noProof/>
        </w:rPr>
        <w:pict>
          <v:shape id="_x0000_s1040" type="#_x0000_t202" style="position:absolute;margin-left:-4.9pt;margin-top:-.8pt;width:480.5pt;height:50.6pt;z-index:251624448" filled="f" stroked="f">
            <v:textbox style="mso-next-textbox:#_x0000_s1040">
              <w:txbxContent>
                <w:p w:rsidR="00593DC7" w:rsidRPr="00C76D4B" w:rsidRDefault="00593DC7" w:rsidP="00E95DC3">
                  <w:pPr>
                    <w:jc w:val="center"/>
                    <w:rPr>
                      <w:rFonts w:eastAsia="PMingLiU"/>
                      <w:i/>
                      <w:iCs/>
                      <w:shadow/>
                      <w:sz w:val="22"/>
                      <w:szCs w:val="22"/>
                      <w:lang w:eastAsia="zh-TW"/>
                    </w:rPr>
                  </w:pPr>
                  <w:r w:rsidRPr="00F63EA0">
                    <w:rPr>
                      <w:rFonts w:eastAsia="PMingLiU"/>
                      <w:i/>
                      <w:iCs/>
                      <w:shadow/>
                      <w:lang w:eastAsia="zh-TW"/>
                    </w:rPr>
                    <w:t>Figure IV.</w:t>
                  </w:r>
                  <w:r>
                    <w:rPr>
                      <w:rFonts w:eastAsia="PMingLiU"/>
                      <w:i/>
                      <w:iCs/>
                      <w:shadow/>
                      <w:lang w:eastAsia="zh-TW"/>
                    </w:rPr>
                    <w:t>25</w:t>
                  </w:r>
                  <w:r w:rsidRPr="00F63EA0">
                    <w:rPr>
                      <w:rFonts w:eastAsia="PMingLiU"/>
                      <w:i/>
                      <w:iCs/>
                      <w:shadow/>
                      <w:lang w:eastAsia="zh-TW"/>
                    </w:rPr>
                    <w:t xml:space="preserve">: position angulaire de la rotation  sur l’ axe horizontal  et la commande de moteur secondaire du TRMS ( ‘av = 0.5 </w:t>
                  </w:r>
                  <w:r w:rsidR="00E95DC3">
                    <w:rPr>
                      <w:rFonts w:eastAsia="PMingLiU"/>
                      <w:i/>
                      <w:iCs/>
                      <w:shadow/>
                      <w:lang w:eastAsia="zh-TW"/>
                    </w:rPr>
                    <w:t>rad</w:t>
                  </w:r>
                  <w:r w:rsidRPr="00F63EA0">
                    <w:rPr>
                      <w:rFonts w:eastAsia="PMingLiU"/>
                      <w:i/>
                      <w:iCs/>
                      <w:shadow/>
                      <w:lang w:eastAsia="zh-TW"/>
                    </w:rPr>
                    <w:t xml:space="preserve">, ah=0.4 </w:t>
                  </w:r>
                  <w:r w:rsidR="00E95DC3">
                    <w:rPr>
                      <w:rFonts w:eastAsia="PMingLiU"/>
                      <w:i/>
                      <w:iCs/>
                      <w:shadow/>
                      <w:lang w:eastAsia="zh-TW"/>
                    </w:rPr>
                    <w:t>rad</w:t>
                  </w:r>
                  <w:r w:rsidRPr="00F63EA0">
                    <w:rPr>
                      <w:rFonts w:eastAsia="PMingLiU"/>
                      <w:i/>
                      <w:iCs/>
                      <w:shadow/>
                      <w:lang w:eastAsia="zh-TW"/>
                    </w:rPr>
                    <w:t>, fv = 0.02 hz , fh =0.02 hz)</w:t>
                  </w:r>
                  <w:r w:rsidRPr="0046455A">
                    <w:rPr>
                      <w:rFonts w:eastAsia="PMingLiU"/>
                      <w:i/>
                      <w:iCs/>
                      <w:shadow/>
                      <w:sz w:val="22"/>
                      <w:szCs w:val="22"/>
                      <w:lang w:eastAsia="zh-TW"/>
                    </w:rPr>
                    <w:t xml:space="preserve"> </w:t>
                  </w:r>
                  <w:r w:rsidRPr="00C76D4B">
                    <w:rPr>
                      <w:rFonts w:eastAsia="PMingLiU"/>
                      <w:i/>
                      <w:iCs/>
                      <w:shadow/>
                      <w:sz w:val="22"/>
                      <w:szCs w:val="22"/>
                      <w:lang w:eastAsia="zh-TW"/>
                    </w:rPr>
                    <w:t>(poursuite d’une trajectoire sinusoïdale)</w:t>
                  </w:r>
                </w:p>
                <w:p w:rsidR="00593DC7" w:rsidRPr="00F63EA0" w:rsidRDefault="00593DC7" w:rsidP="0046455A">
                  <w:pPr>
                    <w:spacing w:line="276" w:lineRule="auto"/>
                    <w:jc w:val="center"/>
                    <w:rPr>
                      <w:rFonts w:eastAsia="PMingLiU"/>
                      <w:i/>
                      <w:iCs/>
                      <w:shadow/>
                      <w:lang w:eastAsia="zh-TW"/>
                    </w:rPr>
                  </w:pPr>
                </w:p>
                <w:p w:rsidR="00593DC7" w:rsidRPr="000C2A57" w:rsidRDefault="00593DC7" w:rsidP="000C2A57"/>
              </w:txbxContent>
            </v:textbox>
          </v:shape>
        </w:pict>
      </w:r>
    </w:p>
    <w:p w:rsidR="007373AC" w:rsidRDefault="007373AC" w:rsidP="00D6386C">
      <w:pPr>
        <w:tabs>
          <w:tab w:val="left" w:pos="3870"/>
        </w:tabs>
        <w:jc w:val="center"/>
      </w:pPr>
    </w:p>
    <w:p w:rsidR="00B557B0" w:rsidRDefault="00B557B0" w:rsidP="007373AC"/>
    <w:p w:rsidR="003D4BDB" w:rsidRDefault="003D4BDB" w:rsidP="005F509B"/>
    <w:p w:rsidR="003D4BDB" w:rsidRDefault="003D4BDB" w:rsidP="005F509B"/>
    <w:p w:rsidR="003D4BDB" w:rsidRDefault="003D4BDB" w:rsidP="005F509B"/>
    <w:p w:rsidR="003D4BDB" w:rsidRDefault="003D4BDB" w:rsidP="005F509B"/>
    <w:p w:rsidR="003D4BDB" w:rsidRDefault="003D4BDB" w:rsidP="005F509B"/>
    <w:p w:rsidR="003D4BDB" w:rsidRDefault="003D4BDB" w:rsidP="005F509B"/>
    <w:p w:rsidR="003D4BDB" w:rsidRDefault="003D4BDB" w:rsidP="005F509B"/>
    <w:p w:rsidR="003D4BDB" w:rsidRDefault="003D4BDB" w:rsidP="005F509B"/>
    <w:p w:rsidR="003D4BDB" w:rsidRDefault="003D4BDB" w:rsidP="005F509B"/>
    <w:p w:rsidR="003D4BDB" w:rsidRDefault="003D4BDB" w:rsidP="005F509B">
      <w:r>
        <w:rPr>
          <w:noProof/>
          <w:lang w:eastAsia="fr-FR"/>
        </w:rPr>
        <w:drawing>
          <wp:inline distT="0" distB="0" distL="0" distR="0">
            <wp:extent cx="5843905" cy="2668905"/>
            <wp:effectExtent l="19050" t="0" r="4445" b="0"/>
            <wp:docPr id="27" name="Image 14" descr="uv.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v.bmp"/>
                    <pic:cNvPicPr/>
                  </pic:nvPicPr>
                  <pic:blipFill>
                    <a:blip r:embed="rId206" cstate="print"/>
                    <a:stretch>
                      <a:fillRect/>
                    </a:stretch>
                  </pic:blipFill>
                  <pic:spPr>
                    <a:xfrm>
                      <a:off x="0" y="0"/>
                      <a:ext cx="5843905" cy="2668905"/>
                    </a:xfrm>
                    <a:prstGeom prst="rect">
                      <a:avLst/>
                    </a:prstGeom>
                  </pic:spPr>
                </pic:pic>
              </a:graphicData>
            </a:graphic>
          </wp:inline>
        </w:drawing>
      </w:r>
    </w:p>
    <w:p w:rsidR="003D4BDB" w:rsidRDefault="003D4BDB" w:rsidP="005F509B"/>
    <w:p w:rsidR="003D4BDB" w:rsidRDefault="00B3066A" w:rsidP="005F509B">
      <w:r>
        <w:rPr>
          <w:noProof/>
        </w:rPr>
        <w:pict>
          <v:shape id="_x0000_s1042" type="#_x0000_t202" style="position:absolute;margin-left:3.1pt;margin-top:12.45pt;width:459pt;height:37.8pt;z-index:251626496" filled="f" stroked="f">
            <v:textbox style="mso-next-textbox:#_x0000_s1042">
              <w:txbxContent>
                <w:p w:rsidR="00593DC7" w:rsidRPr="00F63EA0" w:rsidRDefault="00593DC7" w:rsidP="001D7B3B">
                  <w:pPr>
                    <w:jc w:val="center"/>
                    <w:rPr>
                      <w:rFonts w:eastAsia="PMingLiU"/>
                      <w:i/>
                      <w:iCs/>
                      <w:shadow/>
                      <w:lang w:eastAsia="zh-TW"/>
                    </w:rPr>
                  </w:pPr>
                  <w:r w:rsidRPr="00F63EA0">
                    <w:rPr>
                      <w:rFonts w:eastAsia="PMingLiU"/>
                      <w:i/>
                      <w:iCs/>
                      <w:shadow/>
                      <w:lang w:eastAsia="zh-TW"/>
                    </w:rPr>
                    <w:t>Figure IV.</w:t>
                  </w:r>
                  <w:r>
                    <w:rPr>
                      <w:rFonts w:eastAsia="PMingLiU"/>
                      <w:i/>
                      <w:iCs/>
                      <w:shadow/>
                      <w:lang w:eastAsia="zh-TW"/>
                    </w:rPr>
                    <w:t>26</w:t>
                  </w:r>
                  <w:r w:rsidRPr="00F63EA0">
                    <w:rPr>
                      <w:rFonts w:eastAsia="PMingLiU"/>
                      <w:i/>
                      <w:iCs/>
                      <w:shadow/>
                      <w:lang w:eastAsia="zh-TW"/>
                    </w:rPr>
                    <w:t xml:space="preserve">: position angulaire de la rotation  sur l’axe vertical et le commande de moteur principal du TRMS ( ‘av = 0.5 </w:t>
                  </w:r>
                  <w:r w:rsidR="001D7B3B">
                    <w:rPr>
                      <w:rFonts w:eastAsia="PMingLiU"/>
                      <w:i/>
                      <w:iCs/>
                      <w:shadow/>
                      <w:lang w:eastAsia="zh-TW"/>
                    </w:rPr>
                    <w:t>rad</w:t>
                  </w:r>
                  <w:r w:rsidRPr="00F63EA0">
                    <w:rPr>
                      <w:rFonts w:eastAsia="PMingLiU"/>
                      <w:i/>
                      <w:iCs/>
                      <w:shadow/>
                      <w:lang w:eastAsia="zh-TW"/>
                    </w:rPr>
                    <w:t xml:space="preserve">, ah=0.4 </w:t>
                  </w:r>
                  <w:r w:rsidR="001D7B3B">
                    <w:rPr>
                      <w:rFonts w:eastAsia="PMingLiU"/>
                      <w:i/>
                      <w:iCs/>
                      <w:shadow/>
                      <w:lang w:eastAsia="zh-TW"/>
                    </w:rPr>
                    <w:t>rad’</w:t>
                  </w:r>
                  <w:r w:rsidRPr="00F63EA0">
                    <w:rPr>
                      <w:rFonts w:eastAsia="PMingLiU"/>
                      <w:i/>
                      <w:iCs/>
                      <w:shadow/>
                      <w:lang w:eastAsia="zh-TW"/>
                    </w:rPr>
                    <w:t>, fv = 0.02 hz , fh =0.02 hz)</w:t>
                  </w:r>
                </w:p>
                <w:p w:rsidR="00593DC7" w:rsidRPr="00F63EA0" w:rsidRDefault="00593DC7" w:rsidP="00F63EA0">
                  <w:pPr>
                    <w:jc w:val="center"/>
                    <w:rPr>
                      <w:rFonts w:eastAsia="PMingLiU"/>
                      <w:i/>
                      <w:iCs/>
                      <w:shadow/>
                      <w:lang w:eastAsia="zh-TW"/>
                    </w:rPr>
                  </w:pPr>
                </w:p>
              </w:txbxContent>
            </v:textbox>
          </v:shape>
        </w:pict>
      </w:r>
    </w:p>
    <w:p w:rsidR="003D4BDB" w:rsidRDefault="003D4BDB" w:rsidP="005F509B"/>
    <w:p w:rsidR="003D4BDB" w:rsidRDefault="003D4BDB" w:rsidP="005F509B"/>
    <w:p w:rsidR="003D4BDB" w:rsidRDefault="003D4BDB" w:rsidP="005F509B"/>
    <w:p w:rsidR="003D4BDB" w:rsidRDefault="003D4BDB" w:rsidP="005F509B"/>
    <w:p w:rsidR="003D4BDB" w:rsidRDefault="003D4BDB" w:rsidP="005F509B"/>
    <w:p w:rsidR="003D4BDB" w:rsidRDefault="003D4BDB" w:rsidP="005F509B">
      <w:r>
        <w:rPr>
          <w:noProof/>
          <w:lang w:eastAsia="fr-FR"/>
        </w:rPr>
        <w:drawing>
          <wp:inline distT="0" distB="0" distL="0" distR="0">
            <wp:extent cx="5843905" cy="2668905"/>
            <wp:effectExtent l="19050" t="0" r="4445" b="0"/>
            <wp:docPr id="29" name="Image 15" descr="uh.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h.bmp"/>
                    <pic:cNvPicPr/>
                  </pic:nvPicPr>
                  <pic:blipFill>
                    <a:blip r:embed="rId207" cstate="print"/>
                    <a:stretch>
                      <a:fillRect/>
                    </a:stretch>
                  </pic:blipFill>
                  <pic:spPr>
                    <a:xfrm>
                      <a:off x="0" y="0"/>
                      <a:ext cx="5843905" cy="2668905"/>
                    </a:xfrm>
                    <a:prstGeom prst="rect">
                      <a:avLst/>
                    </a:prstGeom>
                  </pic:spPr>
                </pic:pic>
              </a:graphicData>
            </a:graphic>
          </wp:inline>
        </w:drawing>
      </w:r>
    </w:p>
    <w:p w:rsidR="007373AC" w:rsidRDefault="007373AC" w:rsidP="003D4BDB"/>
    <w:p w:rsidR="00C103BF" w:rsidRDefault="00B3066A" w:rsidP="007373AC">
      <w:r>
        <w:rPr>
          <w:noProof/>
          <w:lang w:eastAsia="fr-FR"/>
        </w:rPr>
        <w:pict>
          <v:shape id="_x0000_s1131" type="#_x0000_t202" style="position:absolute;margin-left:22.35pt;margin-top:10.45pt;width:459pt;height:56.55pt;z-index:251659264" filled="f" stroked="f">
            <v:textbox style="mso-next-textbox:#_x0000_s1131">
              <w:txbxContent>
                <w:p w:rsidR="00593DC7" w:rsidRPr="00F63EA0" w:rsidRDefault="00593DC7" w:rsidP="001D7B3B">
                  <w:pPr>
                    <w:jc w:val="center"/>
                    <w:rPr>
                      <w:rFonts w:eastAsia="PMingLiU"/>
                      <w:i/>
                      <w:iCs/>
                      <w:shadow/>
                      <w:lang w:eastAsia="zh-TW"/>
                    </w:rPr>
                  </w:pPr>
                  <w:r w:rsidRPr="00F63EA0">
                    <w:rPr>
                      <w:rFonts w:eastAsia="PMingLiU"/>
                      <w:i/>
                      <w:iCs/>
                      <w:shadow/>
                      <w:lang w:eastAsia="zh-TW"/>
                    </w:rPr>
                    <w:t>Figure IV.</w:t>
                  </w:r>
                  <w:r>
                    <w:rPr>
                      <w:rFonts w:eastAsia="PMingLiU"/>
                      <w:i/>
                      <w:iCs/>
                      <w:shadow/>
                      <w:lang w:eastAsia="zh-TW"/>
                    </w:rPr>
                    <w:t>27</w:t>
                  </w:r>
                  <w:r w:rsidRPr="00F63EA0">
                    <w:rPr>
                      <w:rFonts w:eastAsia="PMingLiU"/>
                      <w:i/>
                      <w:iCs/>
                      <w:shadow/>
                      <w:lang w:eastAsia="zh-TW"/>
                    </w:rPr>
                    <w:t> : position angulaire de la rotation  sur l’ axe horizontal  et l</w:t>
                  </w:r>
                  <w:r>
                    <w:rPr>
                      <w:rFonts w:eastAsia="PMingLiU"/>
                      <w:i/>
                      <w:iCs/>
                      <w:shadow/>
                      <w:lang w:eastAsia="zh-TW"/>
                    </w:rPr>
                    <w:t>a</w:t>
                  </w:r>
                  <w:r w:rsidRPr="00F63EA0">
                    <w:rPr>
                      <w:rFonts w:eastAsia="PMingLiU"/>
                      <w:i/>
                      <w:iCs/>
                      <w:shadow/>
                      <w:lang w:eastAsia="zh-TW"/>
                    </w:rPr>
                    <w:t xml:space="preserve"> commande de moteur secondaire  du  TRMS ( ‘av = 0.5 </w:t>
                  </w:r>
                  <w:r w:rsidR="001D7B3B">
                    <w:rPr>
                      <w:rFonts w:eastAsia="PMingLiU"/>
                      <w:i/>
                      <w:iCs/>
                      <w:shadow/>
                      <w:lang w:eastAsia="zh-TW"/>
                    </w:rPr>
                    <w:t>rad</w:t>
                  </w:r>
                  <w:r w:rsidRPr="00F63EA0">
                    <w:rPr>
                      <w:rFonts w:eastAsia="PMingLiU"/>
                      <w:i/>
                      <w:iCs/>
                      <w:shadow/>
                      <w:lang w:eastAsia="zh-TW"/>
                    </w:rPr>
                    <w:t xml:space="preserve">, ah=0.4 </w:t>
                  </w:r>
                  <w:r w:rsidR="001D7B3B">
                    <w:rPr>
                      <w:rFonts w:eastAsia="PMingLiU"/>
                      <w:i/>
                      <w:iCs/>
                      <w:shadow/>
                      <w:lang w:eastAsia="zh-TW"/>
                    </w:rPr>
                    <w:t>rad</w:t>
                  </w:r>
                  <w:r w:rsidRPr="00F63EA0">
                    <w:rPr>
                      <w:rFonts w:eastAsia="PMingLiU"/>
                      <w:i/>
                      <w:iCs/>
                      <w:shadow/>
                      <w:lang w:eastAsia="zh-TW"/>
                    </w:rPr>
                    <w:t>,</w:t>
                  </w:r>
                </w:p>
                <w:p w:rsidR="00593DC7" w:rsidRPr="00F63EA0" w:rsidRDefault="00593DC7" w:rsidP="00541794">
                  <w:pPr>
                    <w:jc w:val="center"/>
                    <w:rPr>
                      <w:rFonts w:eastAsia="PMingLiU"/>
                      <w:i/>
                      <w:iCs/>
                      <w:shadow/>
                      <w:lang w:eastAsia="zh-TW"/>
                    </w:rPr>
                  </w:pPr>
                  <w:r w:rsidRPr="00F63EA0">
                    <w:rPr>
                      <w:rFonts w:eastAsia="PMingLiU"/>
                      <w:i/>
                      <w:iCs/>
                      <w:shadow/>
                      <w:lang w:eastAsia="zh-TW"/>
                    </w:rPr>
                    <w:t xml:space="preserve"> fv = 0.02 hz , fh =0.02 hz’)</w:t>
                  </w:r>
                </w:p>
                <w:p w:rsidR="00593DC7" w:rsidRPr="00F63EA0" w:rsidRDefault="00593DC7" w:rsidP="00FC363C">
                  <w:pPr>
                    <w:jc w:val="center"/>
                    <w:rPr>
                      <w:rFonts w:eastAsia="PMingLiU"/>
                      <w:i/>
                      <w:iCs/>
                      <w:shadow/>
                      <w:lang w:eastAsia="zh-TW"/>
                    </w:rPr>
                  </w:pPr>
                </w:p>
              </w:txbxContent>
            </v:textbox>
          </v:shape>
        </w:pict>
      </w:r>
    </w:p>
    <w:p w:rsidR="00C103BF" w:rsidRDefault="00C103BF" w:rsidP="007373AC"/>
    <w:p w:rsidR="00C103BF" w:rsidRDefault="00C103BF" w:rsidP="007373AC"/>
    <w:p w:rsidR="00C103BF" w:rsidRDefault="00C103BF" w:rsidP="007373AC"/>
    <w:p w:rsidR="00C103BF" w:rsidRDefault="00C103BF" w:rsidP="007373AC"/>
    <w:p w:rsidR="00C103BF" w:rsidRDefault="00C103BF" w:rsidP="007373AC"/>
    <w:p w:rsidR="00C103BF" w:rsidRDefault="00C103BF" w:rsidP="007373AC"/>
    <w:p w:rsidR="00B557B0" w:rsidRDefault="00B557B0" w:rsidP="007373AC"/>
    <w:p w:rsidR="00B557B0" w:rsidRDefault="00B557B0" w:rsidP="007373AC"/>
    <w:p w:rsidR="00B557B0" w:rsidRDefault="00B557B0" w:rsidP="007373AC"/>
    <w:p w:rsidR="00B557B0" w:rsidRDefault="00B557B0" w:rsidP="007373AC"/>
    <w:p w:rsidR="00B557B0" w:rsidRDefault="00B557B0" w:rsidP="007373AC"/>
    <w:p w:rsidR="008276F0" w:rsidRPr="0021750B" w:rsidRDefault="00C02A62" w:rsidP="002A7064">
      <w:pPr>
        <w:pStyle w:val="monstyle2"/>
        <w:rPr>
          <w:rFonts w:ascii="Times New Roman" w:eastAsia="PMingLiU" w:hAnsi="Times New Roman" w:cs="Times New Roman"/>
          <w:i/>
          <w:iCs/>
          <w:smallCaps w:val="0"/>
          <w:kern w:val="0"/>
          <w:sz w:val="28"/>
          <w:szCs w:val="28"/>
          <w:lang w:eastAsia="zh-TW"/>
        </w:rPr>
      </w:pPr>
      <w:r>
        <w:t xml:space="preserve"> </w:t>
      </w:r>
      <w:bookmarkStart w:id="82" w:name="_Toc108061463"/>
      <w:bookmarkStart w:id="83" w:name="_Toc108061681"/>
      <w:bookmarkStart w:id="84" w:name="_Ref264628381"/>
      <w:bookmarkStart w:id="85" w:name="_Ref264628401"/>
      <w:r w:rsidRPr="0021750B">
        <w:rPr>
          <w:rFonts w:ascii="Times New Roman" w:eastAsia="PMingLiU" w:hAnsi="Times New Roman" w:cs="Times New Roman"/>
          <w:i/>
          <w:iCs/>
          <w:smallCaps w:val="0"/>
          <w:kern w:val="0"/>
          <w:sz w:val="28"/>
          <w:szCs w:val="28"/>
          <w:lang w:eastAsia="zh-TW"/>
        </w:rPr>
        <w:t>Conclusion</w:t>
      </w:r>
      <w:bookmarkEnd w:id="82"/>
      <w:bookmarkEnd w:id="83"/>
      <w:bookmarkEnd w:id="84"/>
      <w:bookmarkEnd w:id="85"/>
      <w:r w:rsidRPr="0021750B">
        <w:rPr>
          <w:rFonts w:ascii="Times New Roman" w:eastAsia="PMingLiU" w:hAnsi="Times New Roman" w:cs="Times New Roman"/>
          <w:i/>
          <w:iCs/>
          <w:smallCaps w:val="0"/>
          <w:kern w:val="0"/>
          <w:sz w:val="28"/>
          <w:szCs w:val="28"/>
          <w:lang w:eastAsia="zh-TW"/>
        </w:rPr>
        <w:t xml:space="preserve"> </w:t>
      </w:r>
    </w:p>
    <w:p w:rsidR="008276F0" w:rsidRDefault="008276F0" w:rsidP="008276F0">
      <w:pPr>
        <w:rPr>
          <w:lang w:eastAsia="fr-FR"/>
        </w:rPr>
      </w:pPr>
    </w:p>
    <w:p w:rsidR="002754A3" w:rsidRDefault="002F515E" w:rsidP="00401D27">
      <w:pPr>
        <w:spacing w:line="360" w:lineRule="auto"/>
        <w:ind w:firstLine="540"/>
        <w:jc w:val="both"/>
        <w:rPr>
          <w:lang w:eastAsia="fr-FR"/>
        </w:rPr>
      </w:pPr>
      <w:r>
        <w:rPr>
          <w:lang w:eastAsia="fr-FR"/>
        </w:rPr>
        <w:tab/>
      </w:r>
      <w:r w:rsidR="008276F0">
        <w:rPr>
          <w:lang w:eastAsia="fr-FR"/>
        </w:rPr>
        <w:t xml:space="preserve">Dans ce chapitre nous nous somme intéressés, à l’application des commandes </w:t>
      </w:r>
      <w:r w:rsidR="00FF5014">
        <w:rPr>
          <w:lang w:eastAsia="fr-FR"/>
        </w:rPr>
        <w:t>PID</w:t>
      </w:r>
      <w:r w:rsidR="008276F0">
        <w:rPr>
          <w:lang w:eastAsia="fr-FR"/>
        </w:rPr>
        <w:t>,</w:t>
      </w:r>
      <w:r w:rsidR="00FF5014" w:rsidRPr="00FF5014">
        <w:rPr>
          <w:lang w:eastAsia="fr-FR"/>
        </w:rPr>
        <w:t xml:space="preserve"> </w:t>
      </w:r>
      <w:r w:rsidR="00FF5014">
        <w:rPr>
          <w:lang w:eastAsia="fr-FR"/>
        </w:rPr>
        <w:t>commandes PID Floue</w:t>
      </w:r>
      <w:r w:rsidR="008276F0">
        <w:rPr>
          <w:lang w:eastAsia="fr-FR"/>
        </w:rPr>
        <w:t>, commande par mode de glissement</w:t>
      </w:r>
      <w:r w:rsidR="00FF5014">
        <w:rPr>
          <w:lang w:eastAsia="fr-FR"/>
        </w:rPr>
        <w:t xml:space="preserve"> </w:t>
      </w:r>
      <w:r w:rsidR="00AD5DCD">
        <w:rPr>
          <w:lang w:eastAsia="fr-FR"/>
        </w:rPr>
        <w:t>a</w:t>
      </w:r>
      <w:r w:rsidR="00401D27">
        <w:rPr>
          <w:lang w:eastAsia="fr-FR"/>
        </w:rPr>
        <w:t>ppliqué au</w:t>
      </w:r>
      <w:r w:rsidR="00AD5DCD">
        <w:rPr>
          <w:lang w:eastAsia="fr-FR"/>
        </w:rPr>
        <w:t xml:space="preserve"> simulateur d’hélicoptère</w:t>
      </w:r>
      <w:r w:rsidR="00401D27">
        <w:rPr>
          <w:lang w:eastAsia="fr-FR"/>
        </w:rPr>
        <w:t xml:space="preserve"> (TRMS)</w:t>
      </w:r>
      <w:r w:rsidR="00AD5DCD">
        <w:rPr>
          <w:lang w:eastAsia="fr-FR"/>
        </w:rPr>
        <w:t>.</w:t>
      </w:r>
    </w:p>
    <w:p w:rsidR="002F515E" w:rsidRDefault="002F515E" w:rsidP="002754A3">
      <w:pPr>
        <w:rPr>
          <w:lang w:eastAsia="fr-FR"/>
        </w:rPr>
      </w:pPr>
    </w:p>
    <w:p w:rsidR="002F515E" w:rsidRDefault="002F515E" w:rsidP="002F515E">
      <w:pPr>
        <w:rPr>
          <w:rStyle w:val="longtext1"/>
          <w:rFonts w:ascii="AngsanaUPC" w:hAnsi="AngsanaUPC" w:cs="AngsanaUPC"/>
          <w:color w:val="000000"/>
          <w:sz w:val="32"/>
          <w:szCs w:val="32"/>
        </w:rPr>
      </w:pPr>
      <w:r>
        <w:rPr>
          <w:lang w:eastAsia="fr-FR"/>
        </w:rPr>
        <w:tab/>
      </w:r>
      <w:r w:rsidR="002754A3">
        <w:rPr>
          <w:lang w:eastAsia="fr-FR"/>
        </w:rPr>
        <w:t xml:space="preserve">La commande PID C’est le régulateur le plus utilisé dans l’industrie , </w:t>
      </w:r>
      <w:r w:rsidR="002754A3" w:rsidRPr="002754A3">
        <w:rPr>
          <w:lang w:eastAsia="fr-FR"/>
        </w:rPr>
        <w:t xml:space="preserve">est populaire en raison de sa </w:t>
      </w:r>
      <w:r w:rsidR="002754A3" w:rsidRPr="00E940D5">
        <w:rPr>
          <w:rStyle w:val="longtext1"/>
          <w:rFonts w:ascii="AngsanaUPC" w:hAnsi="AngsanaUPC" w:cs="AngsanaUPC"/>
          <w:color w:val="000000"/>
          <w:sz w:val="32"/>
          <w:szCs w:val="32"/>
        </w:rPr>
        <w:t>simplicité.</w:t>
      </w:r>
      <w:r w:rsidR="002754A3" w:rsidRPr="002754A3">
        <w:t xml:space="preserve"> </w:t>
      </w:r>
      <w:r w:rsidR="002754A3">
        <w:t>et il permet de contrôler un grand nombre de procédés.</w:t>
      </w:r>
    </w:p>
    <w:p w:rsidR="002F515E" w:rsidRDefault="002F515E" w:rsidP="002F515E">
      <w:pPr>
        <w:rPr>
          <w:rStyle w:val="longtext1"/>
          <w:rFonts w:ascii="AngsanaUPC" w:hAnsi="AngsanaUPC" w:cs="AngsanaUPC"/>
          <w:color w:val="000000"/>
          <w:sz w:val="32"/>
          <w:szCs w:val="32"/>
        </w:rPr>
      </w:pPr>
      <w:r>
        <w:rPr>
          <w:rStyle w:val="longtext1"/>
          <w:rFonts w:ascii="AngsanaUPC" w:hAnsi="AngsanaUPC" w:cs="AngsanaUPC"/>
          <w:color w:val="000000"/>
          <w:sz w:val="32"/>
          <w:szCs w:val="32"/>
        </w:rPr>
        <w:tab/>
      </w:r>
    </w:p>
    <w:p w:rsidR="00401D27" w:rsidRDefault="002F515E" w:rsidP="002F515E">
      <w:pPr>
        <w:spacing w:line="360" w:lineRule="auto"/>
        <w:rPr>
          <w:lang w:eastAsia="fr-FR"/>
        </w:rPr>
      </w:pPr>
      <w:r>
        <w:rPr>
          <w:rStyle w:val="longtext1"/>
          <w:rFonts w:ascii="AngsanaUPC" w:hAnsi="AngsanaUPC" w:cs="AngsanaUPC"/>
          <w:color w:val="000000"/>
          <w:sz w:val="32"/>
          <w:szCs w:val="32"/>
        </w:rPr>
        <w:tab/>
      </w:r>
      <w:r w:rsidR="008276F0">
        <w:rPr>
          <w:lang w:eastAsia="fr-FR"/>
        </w:rPr>
        <w:t xml:space="preserve">La commande floue ne demande pas beaucoup de développement théorique, mais </w:t>
      </w:r>
      <w:r w:rsidR="00F81205">
        <w:rPr>
          <w:lang w:eastAsia="fr-FR"/>
        </w:rPr>
        <w:t>sa</w:t>
      </w:r>
      <w:r w:rsidR="00112E9E">
        <w:rPr>
          <w:lang w:eastAsia="fr-FR"/>
        </w:rPr>
        <w:t xml:space="preserve"> difficulté se situe</w:t>
      </w:r>
      <w:r w:rsidR="008276F0">
        <w:rPr>
          <w:lang w:eastAsia="fr-FR"/>
        </w:rPr>
        <w:t xml:space="preserve"> au niveau du choix heuristique des paramètres</w:t>
      </w:r>
      <w:r w:rsidR="00F81205">
        <w:rPr>
          <w:lang w:eastAsia="fr-FR"/>
        </w:rPr>
        <w:t xml:space="preserve">  fasti</w:t>
      </w:r>
      <w:r w:rsidR="00401D27">
        <w:rPr>
          <w:lang w:eastAsia="fr-FR"/>
        </w:rPr>
        <w:t>dieux et l’emplacement des fonction d’appartenace</w:t>
      </w:r>
      <w:r w:rsidR="008276F0">
        <w:rPr>
          <w:lang w:eastAsia="fr-FR"/>
        </w:rPr>
        <w:t xml:space="preserve"> .  </w:t>
      </w:r>
      <w:r w:rsidR="001505D5">
        <w:rPr>
          <w:lang w:eastAsia="fr-FR"/>
        </w:rPr>
        <w:t xml:space="preserve">Par contre </w:t>
      </w:r>
      <w:r w:rsidR="00AD5DCD">
        <w:rPr>
          <w:lang w:eastAsia="fr-FR"/>
        </w:rPr>
        <w:t>Les autres techniques</w:t>
      </w:r>
      <w:r w:rsidR="008276F0">
        <w:rPr>
          <w:lang w:eastAsia="fr-FR"/>
        </w:rPr>
        <w:t xml:space="preserve"> ont une méthode de synthèse systématique</w:t>
      </w:r>
      <w:r w:rsidR="00AD5DCD">
        <w:rPr>
          <w:lang w:eastAsia="fr-FR"/>
        </w:rPr>
        <w:t xml:space="preserve">. </w:t>
      </w:r>
    </w:p>
    <w:p w:rsidR="00AD5DCD" w:rsidRDefault="00AD5DCD" w:rsidP="00401D27">
      <w:pPr>
        <w:spacing w:line="360" w:lineRule="auto"/>
        <w:ind w:firstLine="540"/>
        <w:jc w:val="both"/>
        <w:rPr>
          <w:lang w:eastAsia="fr-FR"/>
        </w:rPr>
      </w:pPr>
      <w:r>
        <w:rPr>
          <w:lang w:eastAsia="fr-FR"/>
        </w:rPr>
        <w:t>Les résultats de simulation montre</w:t>
      </w:r>
      <w:r w:rsidR="00FB4753">
        <w:rPr>
          <w:lang w:eastAsia="fr-FR"/>
        </w:rPr>
        <w:t>nt</w:t>
      </w:r>
      <w:r>
        <w:rPr>
          <w:lang w:eastAsia="fr-FR"/>
        </w:rPr>
        <w:t xml:space="preserve"> que les commandes synthétis</w:t>
      </w:r>
      <w:r w:rsidR="00FB4753">
        <w:rPr>
          <w:lang w:eastAsia="fr-FR"/>
        </w:rPr>
        <w:t>ées</w:t>
      </w:r>
      <w:r>
        <w:rPr>
          <w:lang w:eastAsia="fr-FR"/>
        </w:rPr>
        <w:t xml:space="preserve"> pour les modèle</w:t>
      </w:r>
      <w:r w:rsidR="00A95CAF">
        <w:rPr>
          <w:lang w:eastAsia="fr-FR"/>
        </w:rPr>
        <w:t>s</w:t>
      </w:r>
      <w:r>
        <w:rPr>
          <w:lang w:eastAsia="fr-FR"/>
        </w:rPr>
        <w:t xml:space="preserve"> à un degré de liberté</w:t>
      </w:r>
      <w:r w:rsidR="00A95CAF">
        <w:rPr>
          <w:lang w:eastAsia="fr-FR"/>
        </w:rPr>
        <w:t xml:space="preserve">, </w:t>
      </w:r>
      <w:r>
        <w:rPr>
          <w:lang w:eastAsia="fr-FR"/>
        </w:rPr>
        <w:t xml:space="preserve">ont pu rejeter l’effet de couplage  lors de </w:t>
      </w:r>
      <w:r w:rsidR="00FB4753">
        <w:rPr>
          <w:lang w:eastAsia="fr-FR"/>
        </w:rPr>
        <w:t>leur</w:t>
      </w:r>
      <w:r>
        <w:rPr>
          <w:lang w:eastAsia="fr-FR"/>
        </w:rPr>
        <w:t xml:space="preserve"> application au modèle à deux degré de liberté. Nous </w:t>
      </w:r>
      <w:r w:rsidR="000A0709">
        <w:rPr>
          <w:lang w:eastAsia="fr-FR"/>
        </w:rPr>
        <w:t>avons vu</w:t>
      </w:r>
      <w:r>
        <w:rPr>
          <w:lang w:eastAsia="fr-FR"/>
        </w:rPr>
        <w:t xml:space="preserve"> aussi que </w:t>
      </w:r>
      <w:r w:rsidR="00A95CAF">
        <w:rPr>
          <w:lang w:eastAsia="fr-FR"/>
        </w:rPr>
        <w:t>le problème majeur de la c</w:t>
      </w:r>
      <w:r w:rsidR="00401D27">
        <w:rPr>
          <w:lang w:eastAsia="fr-FR"/>
        </w:rPr>
        <w:t>ommande par mode de glissement (</w:t>
      </w:r>
      <w:r w:rsidR="00A95CAF">
        <w:rPr>
          <w:lang w:eastAsia="fr-FR"/>
        </w:rPr>
        <w:t>chattering</w:t>
      </w:r>
      <w:r w:rsidR="00401D27">
        <w:rPr>
          <w:lang w:eastAsia="fr-FR"/>
        </w:rPr>
        <w:t xml:space="preserve">). Et cette commande donne des très bonne résultats au point de vue du poursuite avec un temps de réponse faible.  </w:t>
      </w:r>
      <w:r w:rsidR="00A95CAF">
        <w:rPr>
          <w:lang w:eastAsia="fr-FR"/>
        </w:rPr>
        <w:t xml:space="preserve"> </w:t>
      </w:r>
    </w:p>
    <w:p w:rsidR="002A7064" w:rsidRDefault="008276F0" w:rsidP="008276F0">
      <w:pPr>
        <w:rPr>
          <w:lang w:eastAsia="fr-FR"/>
        </w:rPr>
      </w:pPr>
      <w:r>
        <w:rPr>
          <w:lang w:eastAsia="fr-FR"/>
        </w:rPr>
        <w:t xml:space="preserve">   </w:t>
      </w:r>
    </w:p>
    <w:p w:rsidR="00FC6C73" w:rsidRPr="00D70A89" w:rsidRDefault="00FC6C73" w:rsidP="00FF5014">
      <w:pPr>
        <w:jc w:val="right"/>
        <w:rPr>
          <w:noProof/>
        </w:rPr>
      </w:pPr>
      <w:r>
        <w:rPr>
          <w:lang w:eastAsia="fr-FR"/>
        </w:rPr>
        <w:br w:type="page"/>
      </w:r>
      <w:r w:rsidR="00B3066A" w:rsidRPr="00D70A89">
        <w:rPr>
          <w:lang w:eastAsia="fr-FR"/>
        </w:rPr>
        <w:fldChar w:fldCharType="begin"/>
      </w:r>
      <w:r w:rsidRPr="00D70A89">
        <w:rPr>
          <w:lang w:eastAsia="fr-FR"/>
        </w:rPr>
        <w:instrText xml:space="preserve"> TOC \t "monstyle 3,3,monStyle 1,1,monstyle 2,2,monstyle 4,4" </w:instrText>
      </w:r>
      <w:r w:rsidR="00B3066A" w:rsidRPr="00D70A89">
        <w:rPr>
          <w:lang w:eastAsia="fr-FR"/>
        </w:rPr>
        <w:fldChar w:fldCharType="separate"/>
      </w:r>
    </w:p>
    <w:p w:rsidR="002A7064" w:rsidRPr="002F0F67" w:rsidRDefault="00B3066A" w:rsidP="00E10142">
      <w:pPr>
        <w:rPr>
          <w:i/>
          <w:iCs/>
          <w:shadow/>
        </w:rPr>
      </w:pPr>
      <w:r w:rsidRPr="00D70A89">
        <w:rPr>
          <w:lang w:eastAsia="fr-FR"/>
        </w:rPr>
        <w:lastRenderedPageBreak/>
        <w:fldChar w:fldCharType="end"/>
      </w:r>
      <w:fldSimple w:instr=" REF _Ref264628228 \r \h  \* MERGEFORMAT ">
        <w:r w:rsidR="00FE25AB">
          <w:rPr>
            <w:cs/>
            <w:lang w:eastAsia="fr-FR"/>
          </w:rPr>
          <w:t>‎</w:t>
        </w:r>
        <w:r w:rsidR="00FE25AB" w:rsidRPr="00FE25AB">
          <w:rPr>
            <w:i/>
            <w:iCs/>
            <w:shadow/>
          </w:rPr>
          <w:t>IV</w:t>
        </w:r>
      </w:fldSimple>
      <w:r w:rsidR="00D70A89">
        <w:rPr>
          <w:lang w:eastAsia="fr-FR"/>
        </w:rPr>
        <w:tab/>
      </w:r>
      <w:fldSimple w:instr=" REF _Ref264628228 \h  \* MERGEFORMAT ">
        <w:r w:rsidR="00FE25AB" w:rsidRPr="00FE25AB">
          <w:rPr>
            <w:i/>
            <w:iCs/>
            <w:shadow/>
          </w:rPr>
          <w:t>SYNTHESE DE LA COMMANDE</w:t>
        </w:r>
      </w:fldSimple>
      <w:r w:rsidR="002F0F67">
        <w:rPr>
          <w:i/>
          <w:iCs/>
          <w:shadow/>
        </w:rPr>
        <w:t>……………………………………………………….</w:t>
      </w:r>
    </w:p>
    <w:p w:rsidR="00D70A89" w:rsidRPr="002F0F67" w:rsidRDefault="00B3066A" w:rsidP="00E10142">
      <w:pPr>
        <w:ind w:firstLine="708"/>
        <w:rPr>
          <w:i/>
          <w:iCs/>
          <w:shadow/>
        </w:rPr>
      </w:pPr>
      <w:fldSimple w:instr=" REF _Ref264628233 \r \h  \* MERGEFORMAT ">
        <w:r w:rsidR="00FE25AB" w:rsidRPr="00FE25AB">
          <w:rPr>
            <w:i/>
            <w:iCs/>
            <w:shadow/>
            <w:cs/>
          </w:rPr>
          <w:t>‎</w:t>
        </w:r>
        <w:r w:rsidR="00FE25AB" w:rsidRPr="00FE25AB">
          <w:rPr>
            <w:i/>
            <w:iCs/>
            <w:shadow/>
          </w:rPr>
          <w:t>IV.1</w:t>
        </w:r>
      </w:fldSimple>
      <w:r w:rsidR="002F0F67" w:rsidRPr="002F0F67">
        <w:rPr>
          <w:i/>
          <w:iCs/>
          <w:shadow/>
        </w:rPr>
        <w:tab/>
      </w:r>
      <w:fldSimple w:instr=" REF _Ref264628532 \h  \* MERGEFORMAT ">
        <w:r w:rsidR="00FE25AB" w:rsidRPr="00FE25AB">
          <w:rPr>
            <w:i/>
            <w:iCs/>
            <w:shadow/>
          </w:rPr>
          <w:t>Introduction</w:t>
        </w:r>
      </w:fldSimple>
      <w:r w:rsidR="002F0F67">
        <w:rPr>
          <w:i/>
          <w:iCs/>
          <w:shadow/>
        </w:rPr>
        <w:t>…………………………………………………………………………</w:t>
      </w:r>
    </w:p>
    <w:p w:rsidR="00D70A89" w:rsidRPr="002F0F67" w:rsidRDefault="00B3066A" w:rsidP="00E10142">
      <w:pPr>
        <w:ind w:firstLine="708"/>
        <w:rPr>
          <w:i/>
          <w:iCs/>
          <w:shadow/>
        </w:rPr>
      </w:pPr>
      <w:fldSimple w:instr=" REF _Ref264628235 \r \h  \* MERGEFORMAT ">
        <w:r w:rsidR="00FE25AB" w:rsidRPr="00FE25AB">
          <w:rPr>
            <w:i/>
            <w:iCs/>
            <w:shadow/>
            <w:cs/>
          </w:rPr>
          <w:t>‎</w:t>
        </w:r>
        <w:r w:rsidR="00FE25AB" w:rsidRPr="00FE25AB">
          <w:rPr>
            <w:i/>
            <w:iCs/>
            <w:shadow/>
          </w:rPr>
          <w:t>IV.2</w:t>
        </w:r>
      </w:fldSimple>
      <w:r w:rsidR="002F0F67" w:rsidRPr="002F0F67">
        <w:rPr>
          <w:i/>
          <w:iCs/>
          <w:shadow/>
        </w:rPr>
        <w:tab/>
      </w:r>
      <w:fldSimple w:instr=" REF _Ref264628235 \h  \* MERGEFORMAT ">
        <w:r w:rsidR="00FE25AB" w:rsidRPr="00FE25AB">
          <w:rPr>
            <w:i/>
            <w:iCs/>
            <w:shadow/>
          </w:rPr>
          <w:t>commande PID adaptives</w:t>
        </w:r>
      </w:fldSimple>
      <w:r w:rsidR="002F0F67">
        <w:rPr>
          <w:i/>
          <w:iCs/>
          <w:shadow/>
        </w:rPr>
        <w:t>………………………………………………………....</w:t>
      </w:r>
    </w:p>
    <w:p w:rsidR="00D70A89" w:rsidRPr="002F0F67" w:rsidRDefault="00B3066A" w:rsidP="00E10142">
      <w:pPr>
        <w:ind w:left="708" w:firstLine="708"/>
        <w:rPr>
          <w:i/>
          <w:iCs/>
          <w:shadow/>
        </w:rPr>
      </w:pPr>
      <w:fldSimple w:instr=" REF _Ref264628237 \r \h  \* MERGEFORMAT ">
        <w:r w:rsidR="00FE25AB" w:rsidRPr="00FE25AB">
          <w:rPr>
            <w:i/>
            <w:iCs/>
            <w:shadow/>
            <w:cs/>
          </w:rPr>
          <w:t>‎</w:t>
        </w:r>
        <w:r w:rsidR="00FE25AB" w:rsidRPr="00FE25AB">
          <w:rPr>
            <w:i/>
            <w:iCs/>
            <w:shadow/>
          </w:rPr>
          <w:t>IV.2.1</w:t>
        </w:r>
      </w:fldSimple>
      <w:r w:rsidR="002F0F67" w:rsidRPr="002F0F67">
        <w:rPr>
          <w:i/>
          <w:iCs/>
          <w:shadow/>
        </w:rPr>
        <w:tab/>
      </w:r>
      <w:r w:rsidR="002F0F67" w:rsidRPr="002F0F67">
        <w:rPr>
          <w:i/>
          <w:iCs/>
          <w:shadow/>
        </w:rPr>
        <w:tab/>
      </w:r>
      <w:fldSimple w:instr=" REF _Ref264628237 \h  \* MERGEFORMAT ">
        <w:r w:rsidR="00FE25AB" w:rsidRPr="00FE25AB">
          <w:rPr>
            <w:i/>
            <w:iCs/>
            <w:shadow/>
          </w:rPr>
          <w:t xml:space="preserve"> </w:t>
        </w:r>
        <w:r w:rsidR="00FE25AB" w:rsidRPr="00ED7313">
          <w:t>Simulation</w:t>
        </w:r>
      </w:fldSimple>
      <w:r w:rsidR="002F0F67">
        <w:rPr>
          <w:i/>
          <w:iCs/>
          <w:shadow/>
        </w:rPr>
        <w:t>…………………………………………………………</w:t>
      </w:r>
    </w:p>
    <w:p w:rsidR="00D70A89" w:rsidRPr="002F0F67" w:rsidRDefault="00B3066A" w:rsidP="002F0F67">
      <w:pPr>
        <w:ind w:firstLine="708"/>
        <w:rPr>
          <w:i/>
          <w:iCs/>
          <w:shadow/>
        </w:rPr>
      </w:pPr>
      <w:fldSimple w:instr=" REF _Ref264628269 \r \h  \* MERGEFORMAT ">
        <w:r w:rsidR="00FE25AB" w:rsidRPr="00FE25AB">
          <w:rPr>
            <w:i/>
            <w:iCs/>
            <w:shadow/>
            <w:cs/>
          </w:rPr>
          <w:t>‎</w:t>
        </w:r>
        <w:r w:rsidR="00FE25AB" w:rsidRPr="00FE25AB">
          <w:rPr>
            <w:i/>
            <w:iCs/>
            <w:shadow/>
          </w:rPr>
          <w:t>IV.</w:t>
        </w:r>
        <w:r w:rsidR="00FE25AB">
          <w:t>3</w:t>
        </w:r>
      </w:fldSimple>
      <w:r w:rsidR="002F0F67" w:rsidRPr="002F0F67">
        <w:rPr>
          <w:i/>
          <w:iCs/>
          <w:shadow/>
        </w:rPr>
        <w:tab/>
      </w:r>
      <w:fldSimple w:instr=" REF _Ref264628269 \h  \* MERGEFORMAT ">
        <w:r w:rsidR="00FE25AB" w:rsidRPr="00FE25AB">
          <w:rPr>
            <w:i/>
            <w:iCs/>
            <w:shadow/>
          </w:rPr>
          <w:t>Commande  logique floue</w:t>
        </w:r>
      </w:fldSimple>
      <w:r w:rsidR="002F0F67">
        <w:rPr>
          <w:i/>
          <w:iCs/>
          <w:shadow/>
        </w:rPr>
        <w:t>……………………………………………………………</w:t>
      </w:r>
    </w:p>
    <w:p w:rsidR="00D70A89" w:rsidRPr="002F0F67" w:rsidRDefault="00B3066A" w:rsidP="00D70A89">
      <w:pPr>
        <w:rPr>
          <w:i/>
          <w:iCs/>
          <w:shadow/>
        </w:rPr>
      </w:pPr>
      <w:fldSimple w:instr=" REF _Ref264628273 \r \h  \* MERGEFORMAT ">
        <w:r w:rsidR="00FE25AB" w:rsidRPr="00FE25AB">
          <w:rPr>
            <w:i/>
            <w:iCs/>
            <w:shadow/>
            <w:cs/>
          </w:rPr>
          <w:t>‎</w:t>
        </w:r>
        <w:r w:rsidR="00FE25AB" w:rsidRPr="00FE25AB">
          <w:rPr>
            <w:i/>
            <w:iCs/>
            <w:shadow/>
          </w:rPr>
          <w:t>IV.3.1</w:t>
        </w:r>
      </w:fldSimple>
      <w:r w:rsidR="002F0F67" w:rsidRPr="002F0F67">
        <w:rPr>
          <w:i/>
          <w:iCs/>
          <w:shadow/>
        </w:rPr>
        <w:tab/>
      </w:r>
      <w:r w:rsidR="002F0F67" w:rsidRPr="002F0F67">
        <w:rPr>
          <w:i/>
          <w:iCs/>
          <w:shadow/>
        </w:rPr>
        <w:tab/>
      </w:r>
      <w:fldSimple w:instr=" REF _Ref264628494 \h  \* MERGEFORMAT ">
        <w:r w:rsidR="00FE25AB" w:rsidRPr="00FE25AB">
          <w:rPr>
            <w:i/>
            <w:iCs/>
            <w:shadow/>
          </w:rPr>
          <w:t>Structure de la commande floue [Lahd94]</w:t>
        </w:r>
      </w:fldSimple>
      <w:r w:rsidR="002F0F67">
        <w:rPr>
          <w:i/>
          <w:iCs/>
          <w:shadow/>
        </w:rPr>
        <w:t>……………………..</w:t>
      </w:r>
    </w:p>
    <w:p w:rsidR="00D70A89" w:rsidRPr="002F0F67" w:rsidRDefault="00B3066A" w:rsidP="002F0F67">
      <w:pPr>
        <w:ind w:left="1416" w:firstLine="708"/>
        <w:rPr>
          <w:i/>
          <w:iCs/>
          <w:shadow/>
        </w:rPr>
      </w:pPr>
      <w:fldSimple w:instr=" REF _Ref264628277 \r \h  \* MERGEFORMAT ">
        <w:r w:rsidR="00FE25AB" w:rsidRPr="00FE25AB">
          <w:rPr>
            <w:i/>
            <w:iCs/>
            <w:shadow/>
            <w:cs/>
          </w:rPr>
          <w:t>‎</w:t>
        </w:r>
        <w:r w:rsidR="00FE25AB" w:rsidRPr="00FE25AB">
          <w:rPr>
            <w:i/>
            <w:iCs/>
            <w:shadow/>
          </w:rPr>
          <w:t>IV.3.1.1</w:t>
        </w:r>
      </w:fldSimple>
      <w:r w:rsidR="002F0F67" w:rsidRPr="002F0F67">
        <w:rPr>
          <w:i/>
          <w:iCs/>
          <w:shadow/>
        </w:rPr>
        <w:tab/>
      </w:r>
      <w:fldSimple w:instr=" REF _Ref264628486 \h  \* MERGEFORMAT ">
        <w:r w:rsidR="00FE25AB" w:rsidRPr="00FE25AB">
          <w:rPr>
            <w:i/>
            <w:iCs/>
            <w:shadow/>
          </w:rPr>
          <w:t>Régulateur flou de Sugeno [mamd75]</w:t>
        </w:r>
      </w:fldSimple>
      <w:r w:rsidR="002F0F67">
        <w:rPr>
          <w:i/>
          <w:iCs/>
          <w:shadow/>
        </w:rPr>
        <w:t>………………….</w:t>
      </w:r>
    </w:p>
    <w:p w:rsidR="00D70A89" w:rsidRPr="002F0F67" w:rsidRDefault="00B3066A" w:rsidP="002F0F67">
      <w:pPr>
        <w:ind w:left="1416" w:firstLine="708"/>
        <w:rPr>
          <w:i/>
          <w:iCs/>
          <w:shadow/>
        </w:rPr>
      </w:pPr>
      <w:fldSimple w:instr=" REF _Ref264628282 \r \h  \* MERGEFORMAT ">
        <w:r w:rsidR="00FE25AB" w:rsidRPr="00FE25AB">
          <w:rPr>
            <w:i/>
            <w:iCs/>
            <w:shadow/>
            <w:cs/>
          </w:rPr>
          <w:t>‎</w:t>
        </w:r>
        <w:r w:rsidR="00FE25AB" w:rsidRPr="00FE25AB">
          <w:rPr>
            <w:i/>
            <w:iCs/>
            <w:shadow/>
          </w:rPr>
          <w:t>IV.3.1.2</w:t>
        </w:r>
      </w:fldSimple>
      <w:r w:rsidR="002F0F67" w:rsidRPr="002F0F67">
        <w:rPr>
          <w:i/>
          <w:iCs/>
          <w:shadow/>
        </w:rPr>
        <w:tab/>
      </w:r>
      <w:fldSimple w:instr=" REF _Ref264628482 \h  \* MERGEFORMAT ">
        <w:r w:rsidR="00FE25AB" w:rsidRPr="00FE25AB">
          <w:rPr>
            <w:i/>
            <w:iCs/>
            <w:shadow/>
          </w:rPr>
          <w:t>Loi de commande</w:t>
        </w:r>
      </w:fldSimple>
      <w:r w:rsidR="002F0F67">
        <w:rPr>
          <w:i/>
          <w:iCs/>
          <w:shadow/>
        </w:rPr>
        <w:t>………………………………………….</w:t>
      </w:r>
    </w:p>
    <w:p w:rsidR="00D70A89" w:rsidRPr="002F0F67" w:rsidRDefault="00B3066A" w:rsidP="002F0F67">
      <w:pPr>
        <w:ind w:left="1416" w:firstLine="708"/>
        <w:rPr>
          <w:i/>
          <w:iCs/>
          <w:shadow/>
        </w:rPr>
      </w:pPr>
      <w:fldSimple w:instr=" REF _Ref264628285 \r \h  \* MERGEFORMAT ">
        <w:r w:rsidR="00FE25AB" w:rsidRPr="00FE25AB">
          <w:rPr>
            <w:i/>
            <w:iCs/>
            <w:shadow/>
            <w:cs/>
          </w:rPr>
          <w:t>‎</w:t>
        </w:r>
        <w:r w:rsidR="00FE25AB" w:rsidRPr="00FE25AB">
          <w:rPr>
            <w:i/>
            <w:iCs/>
            <w:shadow/>
          </w:rPr>
          <w:t>IV.3.1.3</w:t>
        </w:r>
      </w:fldSimple>
      <w:r w:rsidR="002F0F67" w:rsidRPr="002F0F67">
        <w:rPr>
          <w:i/>
          <w:iCs/>
          <w:shadow/>
        </w:rPr>
        <w:tab/>
      </w:r>
      <w:fldSimple w:instr=" REF _Ref264628477 \h  \* MERGEFORMAT ">
        <w:r w:rsidR="00FE25AB" w:rsidRPr="00FE25AB">
          <w:rPr>
            <w:i/>
            <w:iCs/>
            <w:shadow/>
          </w:rPr>
          <w:t>Les gains de normalisation</w:t>
        </w:r>
      </w:fldSimple>
      <w:r w:rsidR="002F0F67">
        <w:rPr>
          <w:i/>
          <w:iCs/>
          <w:shadow/>
        </w:rPr>
        <w:t>……………………………….</w:t>
      </w:r>
    </w:p>
    <w:p w:rsidR="00D70A89" w:rsidRPr="002F0F67" w:rsidRDefault="00B3066A" w:rsidP="002F0F67">
      <w:pPr>
        <w:ind w:left="1416" w:firstLine="708"/>
        <w:rPr>
          <w:i/>
          <w:iCs/>
          <w:shadow/>
        </w:rPr>
      </w:pPr>
      <w:fldSimple w:instr=" REF _Ref264628288 \r \h  \* MERGEFORMAT ">
        <w:r w:rsidR="00FE25AB" w:rsidRPr="00FE25AB">
          <w:rPr>
            <w:i/>
            <w:iCs/>
            <w:shadow/>
            <w:cs/>
          </w:rPr>
          <w:t>‎</w:t>
        </w:r>
        <w:r w:rsidR="00FE25AB" w:rsidRPr="00FE25AB">
          <w:rPr>
            <w:i/>
            <w:iCs/>
            <w:shadow/>
          </w:rPr>
          <w:t>IV.3.1.4</w:t>
        </w:r>
      </w:fldSimple>
      <w:r w:rsidR="002F0F67" w:rsidRPr="002F0F67">
        <w:rPr>
          <w:i/>
          <w:iCs/>
          <w:shadow/>
        </w:rPr>
        <w:tab/>
      </w:r>
      <w:fldSimple w:instr=" REF _Ref264628469 \h  \* MERGEFORMAT ">
        <w:r w:rsidR="00FE25AB" w:rsidRPr="00FE25AB">
          <w:rPr>
            <w:i/>
            <w:iCs/>
            <w:shadow/>
          </w:rPr>
          <w:t>Synthèse des régulateurs</w:t>
        </w:r>
      </w:fldSimple>
      <w:r w:rsidR="002F0F67">
        <w:rPr>
          <w:i/>
          <w:iCs/>
          <w:shadow/>
        </w:rPr>
        <w:t>………………………………….</w:t>
      </w:r>
    </w:p>
    <w:p w:rsidR="00D70A89" w:rsidRPr="002F0F67" w:rsidRDefault="00B3066A" w:rsidP="002F0F67">
      <w:pPr>
        <w:ind w:left="1416" w:firstLine="708"/>
        <w:rPr>
          <w:i/>
          <w:iCs/>
          <w:shadow/>
        </w:rPr>
      </w:pPr>
      <w:fldSimple w:instr=" REF _Ref264628293 \r \h  \* MERGEFORMAT ">
        <w:r w:rsidR="00FE25AB" w:rsidRPr="00FE25AB">
          <w:rPr>
            <w:i/>
            <w:iCs/>
            <w:shadow/>
            <w:cs/>
          </w:rPr>
          <w:t>‎</w:t>
        </w:r>
        <w:r w:rsidR="00FE25AB" w:rsidRPr="00FE25AB">
          <w:rPr>
            <w:i/>
            <w:iCs/>
            <w:shadow/>
          </w:rPr>
          <w:t>IV.3.1.5</w:t>
        </w:r>
      </w:fldSimple>
      <w:r w:rsidR="002F0F67" w:rsidRPr="002F0F67">
        <w:rPr>
          <w:i/>
          <w:iCs/>
          <w:shadow/>
        </w:rPr>
        <w:tab/>
      </w:r>
      <w:fldSimple w:instr=" REF _Ref264628464 \h  \* MERGEFORMAT ">
        <w:r w:rsidR="00FE25AB" w:rsidRPr="00FE25AB">
          <w:rPr>
            <w:i/>
            <w:iCs/>
            <w:shadow/>
          </w:rPr>
          <w:t>L’action intégrale</w:t>
        </w:r>
      </w:fldSimple>
      <w:r w:rsidR="002F0F67">
        <w:rPr>
          <w:i/>
          <w:iCs/>
          <w:shadow/>
        </w:rPr>
        <w:t>………………………………………….</w:t>
      </w:r>
    </w:p>
    <w:p w:rsidR="00D70A89" w:rsidRPr="002F0F67" w:rsidRDefault="00B3066A" w:rsidP="002F0F67">
      <w:pPr>
        <w:ind w:firstLine="708"/>
        <w:rPr>
          <w:i/>
          <w:iCs/>
          <w:shadow/>
        </w:rPr>
      </w:pPr>
      <w:fldSimple w:instr=" REF _Ref264628296 \r \h  \* MERGEFORMAT ">
        <w:r w:rsidR="00FE25AB" w:rsidRPr="00FE25AB">
          <w:rPr>
            <w:i/>
            <w:iCs/>
            <w:shadow/>
            <w:cs/>
          </w:rPr>
          <w:t>‎</w:t>
        </w:r>
        <w:r w:rsidR="00FE25AB" w:rsidRPr="00FE25AB">
          <w:rPr>
            <w:i/>
            <w:iCs/>
            <w:shadow/>
          </w:rPr>
          <w:t>IV.4</w:t>
        </w:r>
      </w:fldSimple>
      <w:r w:rsidR="002F0F67">
        <w:rPr>
          <w:i/>
          <w:iCs/>
          <w:shadow/>
        </w:rPr>
        <w:tab/>
      </w:r>
      <w:fldSimple w:instr=" REF _Ref264628296 \h  \* MERGEFORMAT ">
        <w:r w:rsidR="00FE25AB" w:rsidRPr="00FE25AB">
          <w:rPr>
            <w:i/>
            <w:iCs/>
            <w:shadow/>
          </w:rPr>
          <w:t>Commande par mode de glissement</w:t>
        </w:r>
      </w:fldSimple>
      <w:r w:rsidR="002F0F67">
        <w:rPr>
          <w:i/>
          <w:iCs/>
          <w:shadow/>
        </w:rPr>
        <w:t>………………………………………………..</w:t>
      </w:r>
    </w:p>
    <w:p w:rsidR="00D70A89" w:rsidRPr="002F0F67" w:rsidRDefault="00B3066A" w:rsidP="002F0F67">
      <w:pPr>
        <w:ind w:left="708" w:firstLine="708"/>
        <w:rPr>
          <w:i/>
          <w:iCs/>
          <w:shadow/>
        </w:rPr>
      </w:pPr>
      <w:fldSimple w:instr=" REF _Ref264628300 \r \h  \* MERGEFORMAT ">
        <w:r w:rsidR="00FE25AB" w:rsidRPr="00FE25AB">
          <w:rPr>
            <w:i/>
            <w:iCs/>
            <w:shadow/>
            <w:cs/>
          </w:rPr>
          <w:t>‎</w:t>
        </w:r>
        <w:r w:rsidR="00FE25AB" w:rsidRPr="00FE25AB">
          <w:rPr>
            <w:i/>
            <w:iCs/>
            <w:shadow/>
          </w:rPr>
          <w:t>1</w:t>
        </w:r>
      </w:fldSimple>
      <w:r w:rsidR="002F0F67">
        <w:rPr>
          <w:i/>
          <w:iCs/>
          <w:shadow/>
        </w:rPr>
        <w:t xml:space="preserve">       </w:t>
      </w:r>
      <w:r w:rsidR="002F0F67">
        <w:rPr>
          <w:i/>
          <w:iCs/>
          <w:shadow/>
        </w:rPr>
        <w:tab/>
        <w:t xml:space="preserve">  </w:t>
      </w:r>
      <w:fldSimple w:instr=" REF _Ref264628300 \h  \* MERGEFORMAT ">
        <w:r w:rsidR="00FE25AB" w:rsidRPr="00FE25AB">
          <w:rPr>
            <w:i/>
            <w:iCs/>
            <w:shadow/>
          </w:rPr>
          <w:t>Le choix de la  surface de glissement .</w:t>
        </w:r>
      </w:fldSimple>
      <w:r w:rsidR="002F0F67">
        <w:rPr>
          <w:i/>
          <w:iCs/>
          <w:shadow/>
        </w:rPr>
        <w:t>...............................................</w:t>
      </w:r>
    </w:p>
    <w:p w:rsidR="00D70A89" w:rsidRPr="002F0F67" w:rsidRDefault="002F0F67" w:rsidP="002F0F67">
      <w:pPr>
        <w:ind w:left="708" w:firstLine="708"/>
        <w:rPr>
          <w:i/>
          <w:iCs/>
          <w:shadow/>
        </w:rPr>
      </w:pPr>
      <w:r>
        <w:rPr>
          <w:i/>
          <w:iCs/>
          <w:shadow/>
        </w:rPr>
        <w:t xml:space="preserve"> </w:t>
      </w:r>
      <w:fldSimple w:instr=" REF _Ref264628327 \r \h  \* MERGEFORMAT ">
        <w:r w:rsidR="00FE25AB" w:rsidRPr="00FE25AB">
          <w:rPr>
            <w:i/>
            <w:iCs/>
            <w:shadow/>
            <w:cs/>
          </w:rPr>
          <w:t>‎</w:t>
        </w:r>
        <w:r w:rsidR="00FE25AB" w:rsidRPr="00FE25AB">
          <w:rPr>
            <w:i/>
            <w:iCs/>
            <w:shadow/>
          </w:rPr>
          <w:t>2</w:t>
        </w:r>
      </w:fldSimple>
      <w:r>
        <w:rPr>
          <w:i/>
          <w:iCs/>
          <w:shadow/>
        </w:rPr>
        <w:t xml:space="preserve"> </w:t>
      </w:r>
      <w:r>
        <w:rPr>
          <w:i/>
          <w:iCs/>
          <w:shadow/>
        </w:rPr>
        <w:tab/>
        <w:t xml:space="preserve">  </w:t>
      </w:r>
      <w:fldSimple w:instr=" REF _Ref264628327 \h  \* MERGEFORMAT ">
        <w:r w:rsidR="00FE25AB" w:rsidRPr="00FE25AB">
          <w:rPr>
            <w:i/>
            <w:iCs/>
            <w:shadow/>
          </w:rPr>
          <w:t>L'établissement des conditions d'existence et de convergence.</w:t>
        </w:r>
      </w:fldSimple>
      <w:r>
        <w:rPr>
          <w:i/>
          <w:iCs/>
          <w:shadow/>
        </w:rPr>
        <w:t>..........</w:t>
      </w:r>
    </w:p>
    <w:p w:rsidR="00D70A89" w:rsidRPr="002F0F67" w:rsidRDefault="00B3066A" w:rsidP="00D70A89">
      <w:pPr>
        <w:rPr>
          <w:i/>
          <w:iCs/>
          <w:shadow/>
        </w:rPr>
      </w:pPr>
      <w:fldSimple w:instr=" REF _Ref264628331 \r \h  \* MERGEFORMAT ">
        <w:r w:rsidR="00FE25AB" w:rsidRPr="00FE25AB">
          <w:rPr>
            <w:i/>
            <w:iCs/>
            <w:shadow/>
            <w:cs/>
          </w:rPr>
          <w:t>‎</w:t>
        </w:r>
        <w:r w:rsidR="00FE25AB" w:rsidRPr="00FE25AB">
          <w:rPr>
            <w:i/>
            <w:iCs/>
            <w:shadow/>
          </w:rPr>
          <w:t>3</w:t>
        </w:r>
      </w:fldSimple>
      <w:r w:rsidR="002F0F67">
        <w:rPr>
          <w:i/>
          <w:iCs/>
          <w:shadow/>
        </w:rPr>
        <w:tab/>
        <w:t xml:space="preserve">  </w:t>
      </w:r>
      <w:fldSimple w:instr=" REF _Ref264628331 \h  \* MERGEFORMAT ">
        <w:r w:rsidR="00FE25AB" w:rsidRPr="00FE25AB">
          <w:rPr>
            <w:i/>
            <w:iCs/>
            <w:shadow/>
          </w:rPr>
          <w:t>La détermination de la loi de commande.</w:t>
        </w:r>
      </w:fldSimple>
      <w:r w:rsidR="002F0F67">
        <w:rPr>
          <w:i/>
          <w:iCs/>
          <w:shadow/>
        </w:rPr>
        <w:t>..........................................</w:t>
      </w:r>
    </w:p>
    <w:p w:rsidR="00D70A89" w:rsidRPr="002F0F67" w:rsidRDefault="00B3066A" w:rsidP="002F0F67">
      <w:pPr>
        <w:ind w:left="708" w:firstLine="708"/>
        <w:rPr>
          <w:i/>
          <w:iCs/>
          <w:shadow/>
        </w:rPr>
      </w:pPr>
      <w:fldSimple w:instr=" REF _Ref264628341 \r \h  \* MERGEFORMAT ">
        <w:r w:rsidR="00FE25AB" w:rsidRPr="00FE25AB">
          <w:rPr>
            <w:i/>
            <w:iCs/>
            <w:shadow/>
            <w:cs/>
          </w:rPr>
          <w:t>‎</w:t>
        </w:r>
        <w:r w:rsidR="00FE25AB" w:rsidRPr="00FE25AB">
          <w:rPr>
            <w:i/>
            <w:iCs/>
            <w:shadow/>
          </w:rPr>
          <w:t>IV.4.1</w:t>
        </w:r>
      </w:fldSimple>
      <w:r w:rsidR="002F0F67">
        <w:rPr>
          <w:i/>
          <w:iCs/>
          <w:shadow/>
        </w:rPr>
        <w:tab/>
      </w:r>
      <w:r w:rsidR="002F0F67">
        <w:rPr>
          <w:i/>
          <w:iCs/>
          <w:shadow/>
        </w:rPr>
        <w:tab/>
      </w:r>
      <w:fldSimple w:instr=" REF _Ref264628436 \h  \* MERGEFORMAT ">
        <w:r w:rsidR="00FE25AB" w:rsidRPr="00FE25AB">
          <w:rPr>
            <w:i/>
            <w:iCs/>
            <w:shadow/>
          </w:rPr>
          <w:t>Surface de glissement [slot92]</w:t>
        </w:r>
      </w:fldSimple>
      <w:r w:rsidR="002F0F67">
        <w:rPr>
          <w:i/>
          <w:iCs/>
          <w:shadow/>
        </w:rPr>
        <w:t>…………………………………….</w:t>
      </w:r>
    </w:p>
    <w:p w:rsidR="00D70A89" w:rsidRPr="002F0F67" w:rsidRDefault="00B3066A" w:rsidP="00D70A89">
      <w:pPr>
        <w:rPr>
          <w:i/>
          <w:iCs/>
          <w:shadow/>
        </w:rPr>
      </w:pPr>
      <w:fldSimple w:instr=" REF _Ref264628345 \r \h  \* MERGEFORMAT ">
        <w:r w:rsidR="00FE25AB" w:rsidRPr="00FE25AB">
          <w:rPr>
            <w:i/>
            <w:iCs/>
            <w:shadow/>
            <w:cs/>
          </w:rPr>
          <w:t>‎</w:t>
        </w:r>
        <w:r w:rsidR="00FE25AB" w:rsidRPr="00FE25AB">
          <w:rPr>
            <w:i/>
            <w:iCs/>
            <w:shadow/>
          </w:rPr>
          <w:t>IV.4.2</w:t>
        </w:r>
      </w:fldSimple>
      <w:r w:rsidR="002F0F67">
        <w:rPr>
          <w:i/>
          <w:iCs/>
          <w:shadow/>
        </w:rPr>
        <w:tab/>
      </w:r>
      <w:r w:rsidR="002F0F67">
        <w:rPr>
          <w:i/>
          <w:iCs/>
          <w:shadow/>
        </w:rPr>
        <w:tab/>
      </w:r>
      <w:fldSimple w:instr=" REF _Ref264628345 \h  \* MERGEFORMAT ">
        <w:r w:rsidR="00FE25AB" w:rsidRPr="00FE25AB">
          <w:rPr>
            <w:i/>
            <w:iCs/>
            <w:shadow/>
          </w:rPr>
          <w:t>Calcul du Degré relatif</w:t>
        </w:r>
      </w:fldSimple>
      <w:r w:rsidR="002F0F67">
        <w:rPr>
          <w:i/>
          <w:iCs/>
          <w:shadow/>
        </w:rPr>
        <w:t>……………………………………………..</w:t>
      </w:r>
    </w:p>
    <w:p w:rsidR="00D70A89" w:rsidRPr="002F0F67" w:rsidRDefault="00B3066A" w:rsidP="00D70A89">
      <w:pPr>
        <w:rPr>
          <w:i/>
          <w:iCs/>
          <w:shadow/>
        </w:rPr>
      </w:pPr>
      <w:fldSimple w:instr=" REF _Ref264628347 \r \h  \* MERGEFORMAT ">
        <w:r w:rsidR="00FE25AB" w:rsidRPr="00FE25AB">
          <w:rPr>
            <w:i/>
            <w:iCs/>
            <w:shadow/>
            <w:cs/>
          </w:rPr>
          <w:t>‎</w:t>
        </w:r>
        <w:r w:rsidR="00FE25AB" w:rsidRPr="00FE25AB">
          <w:rPr>
            <w:i/>
            <w:iCs/>
            <w:shadow/>
          </w:rPr>
          <w:t>IV.4.3</w:t>
        </w:r>
      </w:fldSimple>
      <w:r w:rsidR="002F0F67">
        <w:rPr>
          <w:i/>
          <w:iCs/>
          <w:shadow/>
        </w:rPr>
        <w:tab/>
      </w:r>
      <w:r w:rsidR="002F0F67">
        <w:rPr>
          <w:i/>
          <w:iCs/>
          <w:shadow/>
        </w:rPr>
        <w:tab/>
      </w:r>
      <w:fldSimple w:instr=" REF _Ref264628347 \h  \* MERGEFORMAT ">
        <w:r w:rsidR="00FE25AB" w:rsidRPr="00FE25AB">
          <w:rPr>
            <w:i/>
            <w:iCs/>
            <w:shadow/>
          </w:rPr>
          <w:t>Calcul de la commande équivalente</w:t>
        </w:r>
      </w:fldSimple>
      <w:r w:rsidR="002F0F67">
        <w:rPr>
          <w:i/>
          <w:iCs/>
          <w:shadow/>
        </w:rPr>
        <w:t>………………………………</w:t>
      </w:r>
    </w:p>
    <w:p w:rsidR="00D70A89" w:rsidRPr="002F0F67" w:rsidRDefault="00B3066A" w:rsidP="002F0F67">
      <w:pPr>
        <w:ind w:left="708" w:firstLine="708"/>
        <w:rPr>
          <w:i/>
          <w:iCs/>
          <w:shadow/>
        </w:rPr>
      </w:pPr>
      <w:fldSimple w:instr=" REF _Ref264628351 \r \h  \* MERGEFORMAT ">
        <w:r w:rsidR="00FE25AB" w:rsidRPr="00FE25AB">
          <w:rPr>
            <w:i/>
            <w:iCs/>
            <w:shadow/>
            <w:cs/>
          </w:rPr>
          <w:t>‎</w:t>
        </w:r>
        <w:r w:rsidR="00FE25AB" w:rsidRPr="00FE25AB">
          <w:rPr>
            <w:i/>
            <w:iCs/>
            <w:shadow/>
          </w:rPr>
          <w:t>IV.4.4</w:t>
        </w:r>
      </w:fldSimple>
      <w:r w:rsidR="002F0F67">
        <w:rPr>
          <w:i/>
          <w:iCs/>
          <w:shadow/>
        </w:rPr>
        <w:tab/>
      </w:r>
      <w:r w:rsidR="002F0F67">
        <w:rPr>
          <w:i/>
          <w:iCs/>
          <w:shadow/>
        </w:rPr>
        <w:tab/>
      </w:r>
      <w:fldSimple w:instr=" REF _Ref264628418 \h  \* MERGEFORMAT ">
        <w:r w:rsidR="00FE25AB" w:rsidRPr="00FE25AB">
          <w:rPr>
            <w:i/>
            <w:iCs/>
            <w:shadow/>
          </w:rPr>
          <w:t>L’attractivité</w:t>
        </w:r>
      </w:fldSimple>
      <w:r w:rsidR="002F0F67">
        <w:rPr>
          <w:i/>
          <w:iCs/>
          <w:shadow/>
        </w:rPr>
        <w:t>…………………………………………………………</w:t>
      </w:r>
    </w:p>
    <w:p w:rsidR="00D70A89" w:rsidRPr="002F0F67" w:rsidRDefault="00B3066A" w:rsidP="002F0F67">
      <w:pPr>
        <w:ind w:left="708" w:firstLine="708"/>
        <w:rPr>
          <w:i/>
          <w:iCs/>
          <w:shadow/>
        </w:rPr>
      </w:pPr>
      <w:fldSimple w:instr=" REF _Ref264628373 \r \h  \* MERGEFORMAT ">
        <w:r w:rsidR="00FE25AB" w:rsidRPr="00FE25AB">
          <w:rPr>
            <w:i/>
            <w:iCs/>
            <w:shadow/>
            <w:cs/>
          </w:rPr>
          <w:t>‎</w:t>
        </w:r>
        <w:r w:rsidR="00FE25AB" w:rsidRPr="00FE25AB">
          <w:rPr>
            <w:i/>
            <w:iCs/>
            <w:shadow/>
          </w:rPr>
          <w:t>IV.4.5</w:t>
        </w:r>
      </w:fldSimple>
      <w:r w:rsidR="002F0F67">
        <w:rPr>
          <w:i/>
          <w:iCs/>
          <w:shadow/>
        </w:rPr>
        <w:tab/>
      </w:r>
      <w:r w:rsidR="002F0F67">
        <w:rPr>
          <w:i/>
          <w:iCs/>
          <w:shadow/>
        </w:rPr>
        <w:tab/>
      </w:r>
      <w:fldSimple w:instr=" REF _Ref264628413 \h  \* MERGEFORMAT ">
        <w:r w:rsidR="00FE25AB" w:rsidRPr="00FE25AB">
          <w:rPr>
            <w:i/>
            <w:iCs/>
            <w:shadow/>
          </w:rPr>
          <w:t>Etude de la dynamique réduite</w:t>
        </w:r>
      </w:fldSimple>
      <w:r w:rsidR="002F0F67">
        <w:rPr>
          <w:i/>
          <w:iCs/>
          <w:shadow/>
        </w:rPr>
        <w:t>…………………………………….</w:t>
      </w:r>
    </w:p>
    <w:p w:rsidR="00D70A89" w:rsidRPr="002F0F67" w:rsidRDefault="00B3066A" w:rsidP="002F0F67">
      <w:pPr>
        <w:ind w:left="708" w:firstLine="708"/>
        <w:rPr>
          <w:i/>
          <w:iCs/>
          <w:shadow/>
        </w:rPr>
      </w:pPr>
      <w:fldSimple w:instr=" REF _Ref264628377 \r \h  \* MERGEFORMAT ">
        <w:r w:rsidR="00FE25AB" w:rsidRPr="00FE25AB">
          <w:rPr>
            <w:i/>
            <w:iCs/>
            <w:shadow/>
            <w:cs/>
          </w:rPr>
          <w:t>‎</w:t>
        </w:r>
        <w:r w:rsidR="00FE25AB" w:rsidRPr="00FE25AB">
          <w:rPr>
            <w:i/>
            <w:iCs/>
            <w:shadow/>
          </w:rPr>
          <w:t>IV.4.6</w:t>
        </w:r>
      </w:fldSimple>
      <w:r w:rsidR="002F0F67">
        <w:rPr>
          <w:i/>
          <w:iCs/>
          <w:shadow/>
        </w:rPr>
        <w:tab/>
      </w:r>
      <w:r w:rsidR="002F0F67">
        <w:rPr>
          <w:i/>
          <w:iCs/>
          <w:shadow/>
        </w:rPr>
        <w:tab/>
      </w:r>
      <w:fldSimple w:instr=" REF _Ref264628377 \h  \* MERGEFORMAT ">
        <w:r w:rsidR="00FE25AB" w:rsidRPr="00FE25AB">
          <w:rPr>
            <w:i/>
            <w:iCs/>
            <w:shadow/>
          </w:rPr>
          <w:t>Simulation</w:t>
        </w:r>
      </w:fldSimple>
      <w:r w:rsidR="002F0F67">
        <w:rPr>
          <w:i/>
          <w:iCs/>
          <w:shadow/>
        </w:rPr>
        <w:t>…………………………………………………………….</w:t>
      </w:r>
    </w:p>
    <w:p w:rsidR="00D70A89" w:rsidRPr="002F0F67" w:rsidRDefault="00B3066A" w:rsidP="002F0F67">
      <w:pPr>
        <w:ind w:firstLine="708"/>
        <w:rPr>
          <w:i/>
          <w:iCs/>
          <w:shadow/>
        </w:rPr>
      </w:pPr>
      <w:fldSimple w:instr=" REF _Ref264628381 \r \h  \* MERGEFORMAT ">
        <w:r w:rsidR="00FE25AB" w:rsidRPr="00FE25AB">
          <w:rPr>
            <w:i/>
            <w:iCs/>
            <w:shadow/>
            <w:cs/>
          </w:rPr>
          <w:t>‎</w:t>
        </w:r>
        <w:r w:rsidR="00FE25AB" w:rsidRPr="00FE25AB">
          <w:rPr>
            <w:i/>
            <w:iCs/>
            <w:shadow/>
          </w:rPr>
          <w:t>IV.5</w:t>
        </w:r>
      </w:fldSimple>
      <w:r w:rsidR="002F0F67">
        <w:rPr>
          <w:i/>
          <w:iCs/>
          <w:shadow/>
        </w:rPr>
        <w:tab/>
      </w:r>
      <w:fldSimple w:instr=" REF _Ref264628401 \h  \* MERGEFORMAT ">
        <w:r w:rsidR="00FE25AB" w:rsidRPr="00FE25AB">
          <w:rPr>
            <w:i/>
            <w:iCs/>
            <w:shadow/>
          </w:rPr>
          <w:t>Conclusion</w:t>
        </w:r>
      </w:fldSimple>
      <w:r w:rsidR="00D70A89" w:rsidRPr="002F0F67">
        <w:rPr>
          <w:i/>
          <w:iCs/>
          <w:shadow/>
        </w:rPr>
        <w:t xml:space="preserve"> </w:t>
      </w:r>
      <w:r w:rsidR="002F0F67">
        <w:rPr>
          <w:i/>
          <w:iCs/>
          <w:shadow/>
        </w:rPr>
        <w:t>……………………………………………………………………………</w:t>
      </w:r>
    </w:p>
    <w:sectPr w:rsidR="00D70A89" w:rsidRPr="002F0F67" w:rsidSect="00F3150F">
      <w:headerReference w:type="default" r:id="rId208"/>
      <w:footerReference w:type="even" r:id="rId209"/>
      <w:footerReference w:type="default" r:id="rId210"/>
      <w:pgSz w:w="11906" w:h="16838"/>
      <w:pgMar w:top="1258" w:right="1286" w:bottom="1417" w:left="1417" w:header="708" w:footer="708" w:gutter="0"/>
      <w:pgNumType w:start="6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02D5" w:rsidRDefault="007F02D5">
      <w:r>
        <w:separator/>
      </w:r>
    </w:p>
  </w:endnote>
  <w:endnote w:type="continuationSeparator" w:id="1">
    <w:p w:rsidR="007F02D5" w:rsidRDefault="007F02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DC7" w:rsidRDefault="00B3066A" w:rsidP="00B86A24">
    <w:pPr>
      <w:pStyle w:val="Pieddepage"/>
      <w:framePr w:wrap="around" w:vAnchor="text" w:hAnchor="margin" w:xAlign="right" w:y="1"/>
      <w:rPr>
        <w:rStyle w:val="Numrodepage"/>
      </w:rPr>
    </w:pPr>
    <w:r>
      <w:rPr>
        <w:rStyle w:val="Numrodepage"/>
      </w:rPr>
      <w:fldChar w:fldCharType="begin"/>
    </w:r>
    <w:r w:rsidR="00593DC7">
      <w:rPr>
        <w:rStyle w:val="Numrodepage"/>
      </w:rPr>
      <w:instrText xml:space="preserve">PAGE  </w:instrText>
    </w:r>
    <w:r>
      <w:rPr>
        <w:rStyle w:val="Numrodepage"/>
      </w:rPr>
      <w:fldChar w:fldCharType="end"/>
    </w:r>
  </w:p>
  <w:p w:rsidR="00593DC7" w:rsidRDefault="00593DC7" w:rsidP="00457128">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DC7" w:rsidRDefault="00B3066A" w:rsidP="00B86A24">
    <w:pPr>
      <w:pStyle w:val="Pieddepage"/>
      <w:framePr w:wrap="around" w:vAnchor="text" w:hAnchor="margin" w:xAlign="right" w:y="1"/>
      <w:rPr>
        <w:rStyle w:val="Numrodepage"/>
      </w:rPr>
    </w:pPr>
    <w:r>
      <w:rPr>
        <w:rStyle w:val="Numrodepage"/>
      </w:rPr>
      <w:fldChar w:fldCharType="begin"/>
    </w:r>
    <w:r w:rsidR="00593DC7">
      <w:rPr>
        <w:rStyle w:val="Numrodepage"/>
      </w:rPr>
      <w:instrText xml:space="preserve">PAGE  </w:instrText>
    </w:r>
    <w:r>
      <w:rPr>
        <w:rStyle w:val="Numrodepage"/>
      </w:rPr>
      <w:fldChar w:fldCharType="separate"/>
    </w:r>
    <w:r w:rsidR="004E7FFB">
      <w:rPr>
        <w:rStyle w:val="Numrodepage"/>
        <w:noProof/>
      </w:rPr>
      <w:t>87</w:t>
    </w:r>
    <w:r>
      <w:rPr>
        <w:rStyle w:val="Numrodepage"/>
      </w:rPr>
      <w:fldChar w:fldCharType="end"/>
    </w:r>
  </w:p>
  <w:p w:rsidR="00593DC7" w:rsidRDefault="00B3066A" w:rsidP="00457128">
    <w:pPr>
      <w:pStyle w:val="Pieddepage"/>
      <w:ind w:right="360"/>
    </w:pPr>
    <w:r>
      <w:rPr>
        <w:noProof/>
        <w:lang w:eastAsia="fr-FR"/>
      </w:rPr>
      <w:pict>
        <v:rect id="_x0000_s2050" style="position:absolute;margin-left:-19.05pt;margin-top:-1.85pt;width:496.05pt;height:3.4pt;z-index:251658240" fillcolor="silver" stroked="f">
          <v:fill opacity="6554f" color2="black" o:opacity2="58982f" rotate="t" angle="-90" focus="100%" type="gradient"/>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02D5" w:rsidRDefault="007F02D5">
      <w:r>
        <w:separator/>
      </w:r>
    </w:p>
  </w:footnote>
  <w:footnote w:type="continuationSeparator" w:id="1">
    <w:p w:rsidR="007F02D5" w:rsidRDefault="007F02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4A0"/>
    </w:tblPr>
    <w:tblGrid>
      <w:gridCol w:w="8006"/>
      <w:gridCol w:w="1413"/>
    </w:tblGrid>
    <w:tr w:rsidR="00593DC7">
      <w:trPr>
        <w:trHeight w:val="475"/>
      </w:trPr>
      <w:tc>
        <w:tcPr>
          <w:tcW w:w="4250" w:type="pct"/>
          <w:shd w:val="clear" w:color="auto" w:fill="8064A2" w:themeFill="accent4"/>
          <w:vAlign w:val="center"/>
        </w:tcPr>
        <w:p w:rsidR="00593DC7" w:rsidRDefault="00593DC7" w:rsidP="002B59E0">
          <w:pPr>
            <w:pStyle w:val="En-tte"/>
            <w:jc w:val="center"/>
            <w:rPr>
              <w:caps/>
              <w:color w:val="FFFFFF" w:themeColor="background1"/>
            </w:rPr>
          </w:pPr>
          <w:r>
            <w:rPr>
              <w:i/>
            </w:rPr>
            <w:t>Synthèse des lois de commandes</w:t>
          </w:r>
        </w:p>
      </w:tc>
      <w:sdt>
        <w:sdtPr>
          <w:rPr>
            <w:color w:val="FFFFFF" w:themeColor="background1"/>
            <w:sz w:val="18"/>
            <w:szCs w:val="18"/>
          </w:rPr>
          <w:alias w:val="Date"/>
          <w:id w:val="78273375"/>
          <w:placeholder>
            <w:docPart w:val="5C65C2C0D9104043B2634E07444949B7"/>
          </w:placeholder>
          <w:dataBinding w:prefixMappings="xmlns:ns0='http://schemas.microsoft.com/office/2006/coverPageProps'" w:xpath="/ns0:CoverPageProperties[1]/ns0:PublishDate[1]" w:storeItemID="{55AF091B-3C7A-41E3-B477-F2FDAA23CFDA}"/>
          <w:date>
            <w:dateFormat w:val="d MMMM yyyy"/>
            <w:lid w:val="fr-FR"/>
            <w:storeMappedDataAs w:val="dateTime"/>
            <w:calendar w:val="gregorian"/>
          </w:date>
        </w:sdtPr>
        <w:sdtContent>
          <w:tc>
            <w:tcPr>
              <w:tcW w:w="750" w:type="pct"/>
              <w:shd w:val="clear" w:color="auto" w:fill="000000" w:themeFill="text1"/>
              <w:vAlign w:val="center"/>
            </w:tcPr>
            <w:p w:rsidR="00593DC7" w:rsidRDefault="00593DC7" w:rsidP="002B59E0">
              <w:pPr>
                <w:pStyle w:val="En-tte"/>
                <w:jc w:val="right"/>
                <w:rPr>
                  <w:color w:val="FFFFFF" w:themeColor="background1"/>
                </w:rPr>
              </w:pPr>
              <w:r w:rsidRPr="002B59E0">
                <w:rPr>
                  <w:color w:val="FFFFFF" w:themeColor="background1"/>
                  <w:sz w:val="18"/>
                  <w:szCs w:val="18"/>
                </w:rPr>
                <w:t>CHAPITRE VI</w:t>
              </w:r>
            </w:p>
          </w:tc>
        </w:sdtContent>
      </w:sdt>
    </w:tr>
  </w:tbl>
  <w:p w:rsidR="00593DC7" w:rsidRDefault="00593DC7">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66705"/>
    <w:multiLevelType w:val="hybridMultilevel"/>
    <w:tmpl w:val="AFB4246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11B863B5"/>
    <w:multiLevelType w:val="multilevel"/>
    <w:tmpl w:val="45006BDC"/>
    <w:lvl w:ilvl="0">
      <w:start w:val="4"/>
      <w:numFmt w:val="upperRoman"/>
      <w:pStyle w:val="monStyle1"/>
      <w:lvlText w:val="%1"/>
      <w:lvlJc w:val="left"/>
      <w:pPr>
        <w:tabs>
          <w:tab w:val="num" w:pos="971"/>
        </w:tabs>
        <w:ind w:left="971" w:hanging="432"/>
      </w:pPr>
      <w:rPr>
        <w:rFonts w:hint="default"/>
      </w:rPr>
    </w:lvl>
    <w:lvl w:ilvl="1">
      <w:start w:val="1"/>
      <w:numFmt w:val="decimal"/>
      <w:pStyle w:val="monstyle2"/>
      <w:lvlText w:val="%1.%2"/>
      <w:lvlJc w:val="left"/>
      <w:pPr>
        <w:tabs>
          <w:tab w:val="num" w:pos="1710"/>
        </w:tabs>
        <w:ind w:left="1710" w:hanging="576"/>
      </w:pPr>
      <w:rPr>
        <w:rFonts w:hint="default"/>
      </w:rPr>
    </w:lvl>
    <w:lvl w:ilvl="2">
      <w:start w:val="1"/>
      <w:numFmt w:val="decimal"/>
      <w:pStyle w:val="monstyle3"/>
      <w:lvlText w:val="%1.%2.%3"/>
      <w:lvlJc w:val="left"/>
      <w:pPr>
        <w:tabs>
          <w:tab w:val="num" w:pos="3272"/>
        </w:tabs>
        <w:ind w:left="3119" w:hanging="567"/>
      </w:pPr>
      <w:rPr>
        <w:rFonts w:hint="default"/>
      </w:rPr>
    </w:lvl>
    <w:lvl w:ilvl="3">
      <w:start w:val="1"/>
      <w:numFmt w:val="decimal"/>
      <w:pStyle w:val="monstyle4"/>
      <w:lvlText w:val="%1.%2.%3.%4"/>
      <w:lvlJc w:val="left"/>
      <w:pPr>
        <w:tabs>
          <w:tab w:val="num" w:pos="1403"/>
        </w:tabs>
        <w:ind w:left="1403" w:hanging="864"/>
      </w:pPr>
      <w:rPr>
        <w:rFonts w:hint="default"/>
      </w:rPr>
    </w:lvl>
    <w:lvl w:ilvl="4">
      <w:start w:val="1"/>
      <w:numFmt w:val="decimal"/>
      <w:lvlText w:val="%1.%2.%3.%4.%5"/>
      <w:lvlJc w:val="left"/>
      <w:pPr>
        <w:tabs>
          <w:tab w:val="num" w:pos="1547"/>
        </w:tabs>
        <w:ind w:left="1547" w:hanging="1008"/>
      </w:pPr>
      <w:rPr>
        <w:rFonts w:hint="default"/>
      </w:rPr>
    </w:lvl>
    <w:lvl w:ilvl="5">
      <w:start w:val="1"/>
      <w:numFmt w:val="decimal"/>
      <w:lvlText w:val="%1.%2.%3.%4.%5.%6"/>
      <w:lvlJc w:val="left"/>
      <w:pPr>
        <w:tabs>
          <w:tab w:val="num" w:pos="1691"/>
        </w:tabs>
        <w:ind w:left="1691" w:hanging="1152"/>
      </w:pPr>
      <w:rPr>
        <w:rFonts w:hint="default"/>
      </w:rPr>
    </w:lvl>
    <w:lvl w:ilvl="6">
      <w:start w:val="1"/>
      <w:numFmt w:val="decimal"/>
      <w:lvlText w:val="%1.%2.%3.%4.%5.%6.%7"/>
      <w:lvlJc w:val="left"/>
      <w:pPr>
        <w:tabs>
          <w:tab w:val="num" w:pos="1835"/>
        </w:tabs>
        <w:ind w:left="1835" w:hanging="1296"/>
      </w:pPr>
      <w:rPr>
        <w:rFonts w:hint="default"/>
      </w:rPr>
    </w:lvl>
    <w:lvl w:ilvl="7">
      <w:start w:val="1"/>
      <w:numFmt w:val="decimal"/>
      <w:lvlText w:val="%1.%2.%3.%4.%5.%6.%7.%8"/>
      <w:lvlJc w:val="left"/>
      <w:pPr>
        <w:tabs>
          <w:tab w:val="num" w:pos="1979"/>
        </w:tabs>
        <w:ind w:left="1979" w:hanging="1440"/>
      </w:pPr>
      <w:rPr>
        <w:rFonts w:hint="default"/>
      </w:rPr>
    </w:lvl>
    <w:lvl w:ilvl="8">
      <w:start w:val="1"/>
      <w:numFmt w:val="decimal"/>
      <w:lvlText w:val="%1.%2.%3.%4.%5.%6.%7.%8.%9"/>
      <w:lvlJc w:val="left"/>
      <w:pPr>
        <w:tabs>
          <w:tab w:val="num" w:pos="2123"/>
        </w:tabs>
        <w:ind w:left="2123" w:hanging="1584"/>
      </w:pPr>
      <w:rPr>
        <w:rFonts w:hint="default"/>
      </w:rPr>
    </w:lvl>
  </w:abstractNum>
  <w:abstractNum w:abstractNumId="2">
    <w:nsid w:val="142C0A6C"/>
    <w:multiLevelType w:val="multilevel"/>
    <w:tmpl w:val="27F661C8"/>
    <w:lvl w:ilvl="0">
      <w:start w:val="1"/>
      <w:numFmt w:val="decimal"/>
      <w:lvlText w:val="%1."/>
      <w:lvlJc w:val="left"/>
      <w:pPr>
        <w:tabs>
          <w:tab w:val="num" w:pos="360"/>
        </w:tabs>
        <w:ind w:left="360" w:hanging="360"/>
      </w:pPr>
      <w:rPr>
        <w:rFonts w:hint="default"/>
      </w:rPr>
    </w:lvl>
    <w:lvl w:ilvl="1">
      <w:start w:val="8"/>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nsid w:val="4278303B"/>
    <w:multiLevelType w:val="multilevel"/>
    <w:tmpl w:val="B202793C"/>
    <w:lvl w:ilvl="0">
      <w:start w:val="4"/>
      <w:numFmt w:val="upperRoman"/>
      <w:pStyle w:val="StyleTitre1Interligne15ligne"/>
      <w:lvlText w:val="%1"/>
      <w:lvlJc w:val="left"/>
      <w:pPr>
        <w:tabs>
          <w:tab w:val="num" w:pos="432"/>
        </w:tabs>
        <w:ind w:left="432" w:hanging="432"/>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772C26A5"/>
    <w:multiLevelType w:val="hybridMultilevel"/>
    <w:tmpl w:val="91EA39A0"/>
    <w:lvl w:ilvl="0" w:tplc="040C0001">
      <w:start w:val="1"/>
      <w:numFmt w:val="bullet"/>
      <w:lvlText w:val=""/>
      <w:lvlJc w:val="left"/>
      <w:pPr>
        <w:tabs>
          <w:tab w:val="num" w:pos="1260"/>
        </w:tabs>
        <w:ind w:left="1260" w:hanging="360"/>
      </w:pPr>
      <w:rPr>
        <w:rFonts w:ascii="Symbol" w:hAnsi="Symbol" w:hint="default"/>
      </w:rPr>
    </w:lvl>
    <w:lvl w:ilvl="1" w:tplc="040C0003" w:tentative="1">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 w:numId="6">
    <w:abstractNumId w:val="1"/>
  </w:num>
  <w:num w:numId="7">
    <w:abstractNumId w:val="1"/>
  </w:num>
  <w:num w:numId="8">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001"/>
  <w:defaultTabStop w:val="708"/>
  <w:hyphenationZone w:val="425"/>
  <w:characterSpacingControl w:val="doNotCompress"/>
  <w:hdrShapeDefaults>
    <o:shapedefaults v:ext="edit" spidmax="15362">
      <o:colormenu v:ext="edit" fillcolor="none" strokecolor="none"/>
    </o:shapedefaults>
    <o:shapelayout v:ext="edit">
      <o:idmap v:ext="edit" data="2"/>
    </o:shapelayout>
  </w:hdrShapeDefaults>
  <w:footnotePr>
    <w:footnote w:id="0"/>
    <w:footnote w:id="1"/>
  </w:footnotePr>
  <w:endnotePr>
    <w:endnote w:id="0"/>
    <w:endnote w:id="1"/>
  </w:endnotePr>
  <w:compat>
    <w:useFELayout/>
  </w:compat>
  <w:rsids>
    <w:rsidRoot w:val="00A732E9"/>
    <w:rsid w:val="000022C6"/>
    <w:rsid w:val="00002814"/>
    <w:rsid w:val="00002FC6"/>
    <w:rsid w:val="0000392B"/>
    <w:rsid w:val="000146B4"/>
    <w:rsid w:val="0001536B"/>
    <w:rsid w:val="00025FD4"/>
    <w:rsid w:val="00035E9A"/>
    <w:rsid w:val="000405EF"/>
    <w:rsid w:val="00042D31"/>
    <w:rsid w:val="000562F6"/>
    <w:rsid w:val="00074121"/>
    <w:rsid w:val="000817BA"/>
    <w:rsid w:val="00084161"/>
    <w:rsid w:val="00087755"/>
    <w:rsid w:val="000920EF"/>
    <w:rsid w:val="000941E0"/>
    <w:rsid w:val="0009620A"/>
    <w:rsid w:val="000A0709"/>
    <w:rsid w:val="000B39ED"/>
    <w:rsid w:val="000C2A57"/>
    <w:rsid w:val="000C3628"/>
    <w:rsid w:val="000D46E2"/>
    <w:rsid w:val="00102F71"/>
    <w:rsid w:val="00112CDB"/>
    <w:rsid w:val="00112E9E"/>
    <w:rsid w:val="001159FF"/>
    <w:rsid w:val="0012208E"/>
    <w:rsid w:val="001226B4"/>
    <w:rsid w:val="00122F2E"/>
    <w:rsid w:val="001326BF"/>
    <w:rsid w:val="00133D89"/>
    <w:rsid w:val="00140523"/>
    <w:rsid w:val="00141AFA"/>
    <w:rsid w:val="00143ADD"/>
    <w:rsid w:val="001505D5"/>
    <w:rsid w:val="00156001"/>
    <w:rsid w:val="00157FCA"/>
    <w:rsid w:val="00161926"/>
    <w:rsid w:val="001948C6"/>
    <w:rsid w:val="001A15B7"/>
    <w:rsid w:val="001C1D2E"/>
    <w:rsid w:val="001C28F0"/>
    <w:rsid w:val="001C4E14"/>
    <w:rsid w:val="001D7B3B"/>
    <w:rsid w:val="001E33AE"/>
    <w:rsid w:val="001E4189"/>
    <w:rsid w:val="001E490B"/>
    <w:rsid w:val="001F4950"/>
    <w:rsid w:val="001F6281"/>
    <w:rsid w:val="00210AFE"/>
    <w:rsid w:val="0021173A"/>
    <w:rsid w:val="0021750B"/>
    <w:rsid w:val="00231BF5"/>
    <w:rsid w:val="00233E1F"/>
    <w:rsid w:val="00242982"/>
    <w:rsid w:val="00256178"/>
    <w:rsid w:val="00266B22"/>
    <w:rsid w:val="00270B7C"/>
    <w:rsid w:val="002754A3"/>
    <w:rsid w:val="00283860"/>
    <w:rsid w:val="00286178"/>
    <w:rsid w:val="0029020F"/>
    <w:rsid w:val="00290AF5"/>
    <w:rsid w:val="00291A44"/>
    <w:rsid w:val="002A7064"/>
    <w:rsid w:val="002B192D"/>
    <w:rsid w:val="002B35FE"/>
    <w:rsid w:val="002B59E0"/>
    <w:rsid w:val="002C2579"/>
    <w:rsid w:val="002C77F8"/>
    <w:rsid w:val="002D25E8"/>
    <w:rsid w:val="002D2CB6"/>
    <w:rsid w:val="002E2ADB"/>
    <w:rsid w:val="002F0F67"/>
    <w:rsid w:val="002F515E"/>
    <w:rsid w:val="002F6F39"/>
    <w:rsid w:val="0030429B"/>
    <w:rsid w:val="00306F9E"/>
    <w:rsid w:val="00326FEC"/>
    <w:rsid w:val="00333343"/>
    <w:rsid w:val="00344B5C"/>
    <w:rsid w:val="00345503"/>
    <w:rsid w:val="00352D92"/>
    <w:rsid w:val="003603F8"/>
    <w:rsid w:val="003639D3"/>
    <w:rsid w:val="00363C8F"/>
    <w:rsid w:val="003643CA"/>
    <w:rsid w:val="00374C5D"/>
    <w:rsid w:val="0037729B"/>
    <w:rsid w:val="00382091"/>
    <w:rsid w:val="003830E2"/>
    <w:rsid w:val="003868BA"/>
    <w:rsid w:val="003A13DA"/>
    <w:rsid w:val="003A3F5F"/>
    <w:rsid w:val="003A771E"/>
    <w:rsid w:val="003A79D7"/>
    <w:rsid w:val="003D388A"/>
    <w:rsid w:val="003D4BDB"/>
    <w:rsid w:val="003D6F9E"/>
    <w:rsid w:val="003E0F64"/>
    <w:rsid w:val="003E2DF3"/>
    <w:rsid w:val="003E5109"/>
    <w:rsid w:val="00401D27"/>
    <w:rsid w:val="00405AA9"/>
    <w:rsid w:val="00412AE1"/>
    <w:rsid w:val="00421CA9"/>
    <w:rsid w:val="00423B03"/>
    <w:rsid w:val="00427181"/>
    <w:rsid w:val="004310FF"/>
    <w:rsid w:val="00435C1C"/>
    <w:rsid w:val="0043673B"/>
    <w:rsid w:val="004453D1"/>
    <w:rsid w:val="00457128"/>
    <w:rsid w:val="00463CDA"/>
    <w:rsid w:val="0046455A"/>
    <w:rsid w:val="004734AE"/>
    <w:rsid w:val="004754D8"/>
    <w:rsid w:val="004806D6"/>
    <w:rsid w:val="0048182D"/>
    <w:rsid w:val="0049110E"/>
    <w:rsid w:val="00492B09"/>
    <w:rsid w:val="004938C8"/>
    <w:rsid w:val="004A3D8D"/>
    <w:rsid w:val="004B6688"/>
    <w:rsid w:val="004C7F87"/>
    <w:rsid w:val="004D6FCF"/>
    <w:rsid w:val="004D77D9"/>
    <w:rsid w:val="004D78B4"/>
    <w:rsid w:val="004E6F51"/>
    <w:rsid w:val="004E7FFB"/>
    <w:rsid w:val="004F0575"/>
    <w:rsid w:val="004F0B3C"/>
    <w:rsid w:val="0050620F"/>
    <w:rsid w:val="005272F5"/>
    <w:rsid w:val="005328A4"/>
    <w:rsid w:val="00541794"/>
    <w:rsid w:val="00547BAB"/>
    <w:rsid w:val="0055781A"/>
    <w:rsid w:val="00557AD7"/>
    <w:rsid w:val="0056785D"/>
    <w:rsid w:val="00583031"/>
    <w:rsid w:val="0059241B"/>
    <w:rsid w:val="00593DC7"/>
    <w:rsid w:val="005A2CB4"/>
    <w:rsid w:val="005A5AE7"/>
    <w:rsid w:val="005A6813"/>
    <w:rsid w:val="005A6CCA"/>
    <w:rsid w:val="005A6FC8"/>
    <w:rsid w:val="005B7160"/>
    <w:rsid w:val="005C27F9"/>
    <w:rsid w:val="005C62D8"/>
    <w:rsid w:val="005D413E"/>
    <w:rsid w:val="005E5FC9"/>
    <w:rsid w:val="005E7146"/>
    <w:rsid w:val="005F509B"/>
    <w:rsid w:val="005F74FF"/>
    <w:rsid w:val="005F7F1B"/>
    <w:rsid w:val="00625FAC"/>
    <w:rsid w:val="0063475B"/>
    <w:rsid w:val="00635F59"/>
    <w:rsid w:val="00641D33"/>
    <w:rsid w:val="006507A9"/>
    <w:rsid w:val="0065518A"/>
    <w:rsid w:val="00656DE2"/>
    <w:rsid w:val="006610D9"/>
    <w:rsid w:val="00666674"/>
    <w:rsid w:val="00670E05"/>
    <w:rsid w:val="0068480D"/>
    <w:rsid w:val="00691E06"/>
    <w:rsid w:val="006A3B43"/>
    <w:rsid w:val="006C69A7"/>
    <w:rsid w:val="006E2D5F"/>
    <w:rsid w:val="006E699A"/>
    <w:rsid w:val="006E7069"/>
    <w:rsid w:val="0070023D"/>
    <w:rsid w:val="00703B38"/>
    <w:rsid w:val="007102CD"/>
    <w:rsid w:val="007107D6"/>
    <w:rsid w:val="007157F9"/>
    <w:rsid w:val="00722F85"/>
    <w:rsid w:val="007323D0"/>
    <w:rsid w:val="007373AC"/>
    <w:rsid w:val="00745804"/>
    <w:rsid w:val="00753BFF"/>
    <w:rsid w:val="00754F16"/>
    <w:rsid w:val="007577BA"/>
    <w:rsid w:val="007670D7"/>
    <w:rsid w:val="0077433F"/>
    <w:rsid w:val="00780C37"/>
    <w:rsid w:val="0078281E"/>
    <w:rsid w:val="0079472A"/>
    <w:rsid w:val="00795B35"/>
    <w:rsid w:val="007B41EF"/>
    <w:rsid w:val="007C1BC2"/>
    <w:rsid w:val="007C3C78"/>
    <w:rsid w:val="007D0B1A"/>
    <w:rsid w:val="007D1B1F"/>
    <w:rsid w:val="007E2720"/>
    <w:rsid w:val="007F02D5"/>
    <w:rsid w:val="007F28C8"/>
    <w:rsid w:val="00801700"/>
    <w:rsid w:val="00802C0E"/>
    <w:rsid w:val="00812128"/>
    <w:rsid w:val="008211E2"/>
    <w:rsid w:val="008276F0"/>
    <w:rsid w:val="008324C6"/>
    <w:rsid w:val="00836905"/>
    <w:rsid w:val="00851E37"/>
    <w:rsid w:val="00853805"/>
    <w:rsid w:val="008709C2"/>
    <w:rsid w:val="0087555F"/>
    <w:rsid w:val="00890AA6"/>
    <w:rsid w:val="008D3684"/>
    <w:rsid w:val="008D6006"/>
    <w:rsid w:val="008D67A5"/>
    <w:rsid w:val="008E1197"/>
    <w:rsid w:val="008E1444"/>
    <w:rsid w:val="008E5F2E"/>
    <w:rsid w:val="008E664A"/>
    <w:rsid w:val="008F2A7A"/>
    <w:rsid w:val="009069E7"/>
    <w:rsid w:val="009075F4"/>
    <w:rsid w:val="009124D7"/>
    <w:rsid w:val="00923C9F"/>
    <w:rsid w:val="00930F71"/>
    <w:rsid w:val="009333BB"/>
    <w:rsid w:val="0094205C"/>
    <w:rsid w:val="0096463C"/>
    <w:rsid w:val="00965C4A"/>
    <w:rsid w:val="00967F4C"/>
    <w:rsid w:val="00971403"/>
    <w:rsid w:val="0097614F"/>
    <w:rsid w:val="009812FA"/>
    <w:rsid w:val="009849A2"/>
    <w:rsid w:val="009873EB"/>
    <w:rsid w:val="00994531"/>
    <w:rsid w:val="009A5DB2"/>
    <w:rsid w:val="009C7579"/>
    <w:rsid w:val="009D4AD4"/>
    <w:rsid w:val="009F1E48"/>
    <w:rsid w:val="00A00639"/>
    <w:rsid w:val="00A013D6"/>
    <w:rsid w:val="00A02C79"/>
    <w:rsid w:val="00A0440D"/>
    <w:rsid w:val="00A04C9A"/>
    <w:rsid w:val="00A06534"/>
    <w:rsid w:val="00A073C4"/>
    <w:rsid w:val="00A14AC6"/>
    <w:rsid w:val="00A179BC"/>
    <w:rsid w:val="00A273E1"/>
    <w:rsid w:val="00A32B43"/>
    <w:rsid w:val="00A35D94"/>
    <w:rsid w:val="00A5713F"/>
    <w:rsid w:val="00A707C3"/>
    <w:rsid w:val="00A732E9"/>
    <w:rsid w:val="00A8542A"/>
    <w:rsid w:val="00A91856"/>
    <w:rsid w:val="00A94285"/>
    <w:rsid w:val="00A95CAF"/>
    <w:rsid w:val="00AA08B7"/>
    <w:rsid w:val="00AA0DEF"/>
    <w:rsid w:val="00AA6105"/>
    <w:rsid w:val="00AD44C4"/>
    <w:rsid w:val="00AD5DCD"/>
    <w:rsid w:val="00B10456"/>
    <w:rsid w:val="00B17D8B"/>
    <w:rsid w:val="00B20F18"/>
    <w:rsid w:val="00B3066A"/>
    <w:rsid w:val="00B348A1"/>
    <w:rsid w:val="00B5478D"/>
    <w:rsid w:val="00B54B21"/>
    <w:rsid w:val="00B557B0"/>
    <w:rsid w:val="00B86A24"/>
    <w:rsid w:val="00B90CC1"/>
    <w:rsid w:val="00B94139"/>
    <w:rsid w:val="00BA27E8"/>
    <w:rsid w:val="00BA40B2"/>
    <w:rsid w:val="00BA5E8F"/>
    <w:rsid w:val="00BB6F02"/>
    <w:rsid w:val="00BC04B4"/>
    <w:rsid w:val="00BC38A4"/>
    <w:rsid w:val="00BD5915"/>
    <w:rsid w:val="00BD5F93"/>
    <w:rsid w:val="00BF0F82"/>
    <w:rsid w:val="00BF3AD3"/>
    <w:rsid w:val="00BF5615"/>
    <w:rsid w:val="00BF7425"/>
    <w:rsid w:val="00C02A62"/>
    <w:rsid w:val="00C0542B"/>
    <w:rsid w:val="00C07340"/>
    <w:rsid w:val="00C07B6E"/>
    <w:rsid w:val="00C103BF"/>
    <w:rsid w:val="00C126EA"/>
    <w:rsid w:val="00C15766"/>
    <w:rsid w:val="00C16D3B"/>
    <w:rsid w:val="00C271B1"/>
    <w:rsid w:val="00C33359"/>
    <w:rsid w:val="00C35E4A"/>
    <w:rsid w:val="00C457CC"/>
    <w:rsid w:val="00C46CF6"/>
    <w:rsid w:val="00C51FBD"/>
    <w:rsid w:val="00C52728"/>
    <w:rsid w:val="00C55C38"/>
    <w:rsid w:val="00C61BDF"/>
    <w:rsid w:val="00C66914"/>
    <w:rsid w:val="00C76D4B"/>
    <w:rsid w:val="00C90703"/>
    <w:rsid w:val="00C964A7"/>
    <w:rsid w:val="00C96BAF"/>
    <w:rsid w:val="00CA30C7"/>
    <w:rsid w:val="00CA54F9"/>
    <w:rsid w:val="00CA59C5"/>
    <w:rsid w:val="00CA604E"/>
    <w:rsid w:val="00CB25BB"/>
    <w:rsid w:val="00CB4A1B"/>
    <w:rsid w:val="00CB6A7D"/>
    <w:rsid w:val="00CC1E85"/>
    <w:rsid w:val="00CE44DD"/>
    <w:rsid w:val="00CE5A47"/>
    <w:rsid w:val="00CF7CAE"/>
    <w:rsid w:val="00D03904"/>
    <w:rsid w:val="00D075A2"/>
    <w:rsid w:val="00D15FC6"/>
    <w:rsid w:val="00D20E5E"/>
    <w:rsid w:val="00D32D71"/>
    <w:rsid w:val="00D36612"/>
    <w:rsid w:val="00D408BE"/>
    <w:rsid w:val="00D463DE"/>
    <w:rsid w:val="00D54F6D"/>
    <w:rsid w:val="00D6386C"/>
    <w:rsid w:val="00D70848"/>
    <w:rsid w:val="00D70A89"/>
    <w:rsid w:val="00D812C0"/>
    <w:rsid w:val="00D83F93"/>
    <w:rsid w:val="00D93BC3"/>
    <w:rsid w:val="00DB0DEE"/>
    <w:rsid w:val="00DB4231"/>
    <w:rsid w:val="00DE0B18"/>
    <w:rsid w:val="00DE2BDB"/>
    <w:rsid w:val="00DE5DE8"/>
    <w:rsid w:val="00DF22A5"/>
    <w:rsid w:val="00E10142"/>
    <w:rsid w:val="00E10AA0"/>
    <w:rsid w:val="00E15F67"/>
    <w:rsid w:val="00E271F2"/>
    <w:rsid w:val="00E3048F"/>
    <w:rsid w:val="00E320EE"/>
    <w:rsid w:val="00E36922"/>
    <w:rsid w:val="00E50E12"/>
    <w:rsid w:val="00E625FA"/>
    <w:rsid w:val="00E8051B"/>
    <w:rsid w:val="00E92B2E"/>
    <w:rsid w:val="00E95DC3"/>
    <w:rsid w:val="00EA01E9"/>
    <w:rsid w:val="00EA7D06"/>
    <w:rsid w:val="00EB13B4"/>
    <w:rsid w:val="00EB3E95"/>
    <w:rsid w:val="00EC2D71"/>
    <w:rsid w:val="00EC3B55"/>
    <w:rsid w:val="00EC42C8"/>
    <w:rsid w:val="00ED06E2"/>
    <w:rsid w:val="00ED213E"/>
    <w:rsid w:val="00ED26DB"/>
    <w:rsid w:val="00ED2B83"/>
    <w:rsid w:val="00ED7313"/>
    <w:rsid w:val="00ED7DAF"/>
    <w:rsid w:val="00EE07AB"/>
    <w:rsid w:val="00EE1D95"/>
    <w:rsid w:val="00EF2683"/>
    <w:rsid w:val="00EF31A2"/>
    <w:rsid w:val="00EF7F69"/>
    <w:rsid w:val="00F017D8"/>
    <w:rsid w:val="00F074A7"/>
    <w:rsid w:val="00F134EE"/>
    <w:rsid w:val="00F14B2F"/>
    <w:rsid w:val="00F15CD6"/>
    <w:rsid w:val="00F17BFC"/>
    <w:rsid w:val="00F2153A"/>
    <w:rsid w:val="00F2552A"/>
    <w:rsid w:val="00F30BE7"/>
    <w:rsid w:val="00F3150F"/>
    <w:rsid w:val="00F3196E"/>
    <w:rsid w:val="00F32658"/>
    <w:rsid w:val="00F35514"/>
    <w:rsid w:val="00F359E9"/>
    <w:rsid w:val="00F44405"/>
    <w:rsid w:val="00F45595"/>
    <w:rsid w:val="00F53686"/>
    <w:rsid w:val="00F63EA0"/>
    <w:rsid w:val="00F81205"/>
    <w:rsid w:val="00F92386"/>
    <w:rsid w:val="00F972C9"/>
    <w:rsid w:val="00FA002E"/>
    <w:rsid w:val="00FA6543"/>
    <w:rsid w:val="00FA732D"/>
    <w:rsid w:val="00FA740D"/>
    <w:rsid w:val="00FB0487"/>
    <w:rsid w:val="00FB4753"/>
    <w:rsid w:val="00FB7FFD"/>
    <w:rsid w:val="00FC0CDC"/>
    <w:rsid w:val="00FC363C"/>
    <w:rsid w:val="00FC6C73"/>
    <w:rsid w:val="00FD26F3"/>
    <w:rsid w:val="00FE25AB"/>
    <w:rsid w:val="00FE47A2"/>
    <w:rsid w:val="00FE6FA7"/>
    <w:rsid w:val="00FF501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colormenu v:ext="edit" fillcolor="none" strokecolor="none"/>
    </o:shapedefaults>
    <o:shapelayout v:ext="edit">
      <o:idmap v:ext="edit" data="1,14"/>
      <o:rules v:ext="edit">
        <o:r id="V:Rule13" type="connector" idref="#_x0000_s1302"/>
        <o:r id="V:Rule14" type="connector" idref="#_x0000_s1301"/>
        <o:r id="V:Rule15" type="connector" idref="#_x0000_s1300"/>
        <o:r id="V:Rule16" type="connector" idref="#_x0000_s1304"/>
        <o:r id="V:Rule17" type="connector" idref="#_x0000_s1309"/>
        <o:r id="V:Rule18" type="connector" idref="#_x0000_s1303"/>
        <o:r id="V:Rule19" type="connector" idref="#_x0000_s1305"/>
        <o:r id="V:Rule20" type="connector" idref="#_x0000_s1311"/>
        <o:r id="V:Rule21" type="connector" idref="#_x0000_s1308"/>
        <o:r id="V:Rule22" type="connector" idref="#_x0000_s1298"/>
        <o:r id="V:Rule23" type="connector" idref="#_x0000_s1310"/>
        <o:r id="V:Rule24" type="connector" idref="#_x0000_s1299"/>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192D"/>
    <w:rPr>
      <w:sz w:val="24"/>
      <w:szCs w:val="24"/>
      <w:lang w:eastAsia="ko-KR"/>
    </w:rPr>
  </w:style>
  <w:style w:type="paragraph" w:styleId="Titre1">
    <w:name w:val="heading 1"/>
    <w:aliases w:val="Titre 0"/>
    <w:basedOn w:val="Normal"/>
    <w:next w:val="Normal"/>
    <w:link w:val="Titre1Car"/>
    <w:qFormat/>
    <w:rsid w:val="00A732E9"/>
    <w:pPr>
      <w:keepNext/>
      <w:outlineLvl w:val="0"/>
    </w:pPr>
    <w:rPr>
      <w:rFonts w:ascii="Algerian" w:eastAsia="Times New Roman" w:hAnsi="Algerian" w:cs="Arial"/>
      <w:b/>
      <w:bCs/>
      <w:smallCaps/>
      <w:kern w:val="32"/>
      <w:sz w:val="32"/>
      <w:szCs w:val="32"/>
      <w:lang w:eastAsia="fr-FR"/>
    </w:rPr>
  </w:style>
  <w:style w:type="paragraph" w:styleId="Titre2">
    <w:name w:val="heading 2"/>
    <w:basedOn w:val="Normal"/>
    <w:next w:val="Normal"/>
    <w:link w:val="Titre2Car"/>
    <w:autoRedefine/>
    <w:qFormat/>
    <w:rsid w:val="00A732E9"/>
    <w:pPr>
      <w:keepNext/>
      <w:numPr>
        <w:ilvl w:val="1"/>
        <w:numId w:val="1"/>
      </w:numPr>
      <w:spacing w:before="240" w:after="60"/>
      <w:outlineLvl w:val="1"/>
    </w:pPr>
    <w:rPr>
      <w:rFonts w:ascii="Arial" w:eastAsia="Times New Roman" w:hAnsi="Arial" w:cs="Arial"/>
      <w:b/>
      <w:bCs/>
      <w:iCs/>
      <w:sz w:val="32"/>
      <w:szCs w:val="28"/>
      <w:lang w:eastAsia="fr-FR"/>
    </w:rPr>
  </w:style>
  <w:style w:type="paragraph" w:styleId="Titre3">
    <w:name w:val="heading 3"/>
    <w:basedOn w:val="Normal"/>
    <w:next w:val="Normal"/>
    <w:link w:val="Titre3Car"/>
    <w:qFormat/>
    <w:rsid w:val="00F134EE"/>
    <w:pPr>
      <w:keepNext/>
      <w:numPr>
        <w:ilvl w:val="2"/>
        <w:numId w:val="1"/>
      </w:numPr>
      <w:tabs>
        <w:tab w:val="clear" w:pos="720"/>
        <w:tab w:val="decimal" w:pos="578"/>
        <w:tab w:val="num" w:pos="900"/>
      </w:tabs>
      <w:ind w:left="360" w:hanging="360"/>
      <w:jc w:val="both"/>
      <w:outlineLvl w:val="2"/>
    </w:pPr>
    <w:rPr>
      <w:rFonts w:eastAsia="Times New Roman"/>
      <w:sz w:val="32"/>
      <w:szCs w:val="20"/>
      <w:lang w:eastAsia="fr-FR"/>
    </w:rPr>
  </w:style>
  <w:style w:type="paragraph" w:styleId="Titre4">
    <w:name w:val="heading 4"/>
    <w:basedOn w:val="Normal"/>
    <w:next w:val="Normal"/>
    <w:qFormat/>
    <w:rsid w:val="008E1444"/>
    <w:pPr>
      <w:keepNext/>
      <w:ind w:left="708"/>
      <w:outlineLvl w:val="3"/>
    </w:pPr>
    <w:rPr>
      <w:rFonts w:eastAsia="Times New Roman"/>
      <w:b/>
      <w:sz w:val="28"/>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MTEquationSection">
    <w:name w:val="MTEquationSection"/>
    <w:basedOn w:val="Policepardfaut"/>
    <w:rsid w:val="00A732E9"/>
    <w:rPr>
      <w:vanish/>
      <w:color w:val="FF0000"/>
    </w:rPr>
  </w:style>
  <w:style w:type="paragraph" w:styleId="Corpsdetexte">
    <w:name w:val="Body Text"/>
    <w:basedOn w:val="Normal"/>
    <w:rsid w:val="00A732E9"/>
    <w:pPr>
      <w:spacing w:line="360" w:lineRule="auto"/>
      <w:jc w:val="both"/>
    </w:pPr>
    <w:rPr>
      <w:rFonts w:eastAsia="Times New Roman"/>
      <w:szCs w:val="20"/>
      <w:lang w:eastAsia="fr-FR"/>
    </w:rPr>
  </w:style>
  <w:style w:type="character" w:customStyle="1" w:styleId="Titre1Car">
    <w:name w:val="Titre 1 Car"/>
    <w:aliases w:val="Titre 0 Car"/>
    <w:basedOn w:val="Policepardfaut"/>
    <w:link w:val="Titre1"/>
    <w:rsid w:val="00A732E9"/>
    <w:rPr>
      <w:rFonts w:ascii="Algerian" w:hAnsi="Algerian" w:cs="Arial"/>
      <w:b/>
      <w:bCs/>
      <w:smallCaps/>
      <w:kern w:val="32"/>
      <w:sz w:val="32"/>
      <w:szCs w:val="32"/>
      <w:lang w:val="fr-FR" w:eastAsia="fr-FR" w:bidi="ar-SA"/>
    </w:rPr>
  </w:style>
  <w:style w:type="paragraph" w:customStyle="1" w:styleId="StyleTitre1Interligne15ligne">
    <w:name w:val="Style Titre 1 + Interligne : 15 ligne"/>
    <w:basedOn w:val="Titre1"/>
    <w:rsid w:val="0056785D"/>
    <w:pPr>
      <w:numPr>
        <w:numId w:val="1"/>
      </w:numPr>
      <w:spacing w:line="360" w:lineRule="auto"/>
    </w:pPr>
    <w:rPr>
      <w:rFonts w:cs="Times New Roman"/>
      <w:szCs w:val="20"/>
    </w:rPr>
  </w:style>
  <w:style w:type="paragraph" w:customStyle="1" w:styleId="MTDisplayEquation">
    <w:name w:val="MTDisplayEquation"/>
    <w:basedOn w:val="Normal"/>
    <w:next w:val="Normal"/>
    <w:rsid w:val="005A5AE7"/>
    <w:pPr>
      <w:tabs>
        <w:tab w:val="center" w:pos="4540"/>
        <w:tab w:val="right" w:pos="9080"/>
      </w:tabs>
    </w:pPr>
    <w:rPr>
      <w:rFonts w:eastAsia="Times New Roman"/>
      <w:lang w:eastAsia="fr-FR"/>
    </w:rPr>
  </w:style>
  <w:style w:type="character" w:customStyle="1" w:styleId="Titre3Car">
    <w:name w:val="Titre 3 Car"/>
    <w:basedOn w:val="Policepardfaut"/>
    <w:link w:val="Titre3"/>
    <w:rsid w:val="008211E2"/>
    <w:rPr>
      <w:rFonts w:eastAsia="Times New Roman"/>
      <w:sz w:val="32"/>
    </w:rPr>
  </w:style>
  <w:style w:type="paragraph" w:customStyle="1" w:styleId="StyleTitre4Interligne15ligne">
    <w:name w:val="Style Titre 4 + Interligne : 15 ligne"/>
    <w:basedOn w:val="Titre4"/>
    <w:rsid w:val="00D32D71"/>
    <w:pPr>
      <w:spacing w:line="360" w:lineRule="auto"/>
    </w:pPr>
    <w:rPr>
      <w:bCs/>
    </w:rPr>
  </w:style>
  <w:style w:type="character" w:customStyle="1" w:styleId="Titre2Car">
    <w:name w:val="Titre 2 Car"/>
    <w:basedOn w:val="Policepardfaut"/>
    <w:link w:val="Titre2"/>
    <w:rsid w:val="00C02A62"/>
    <w:rPr>
      <w:rFonts w:ascii="Arial" w:eastAsia="Times New Roman" w:hAnsi="Arial" w:cs="Arial"/>
      <w:b/>
      <w:bCs/>
      <w:iCs/>
      <w:sz w:val="32"/>
      <w:szCs w:val="28"/>
    </w:rPr>
  </w:style>
  <w:style w:type="paragraph" w:styleId="En-tte">
    <w:name w:val="header"/>
    <w:basedOn w:val="Normal"/>
    <w:link w:val="En-tteCar"/>
    <w:uiPriority w:val="99"/>
    <w:rsid w:val="001C4E14"/>
    <w:pPr>
      <w:tabs>
        <w:tab w:val="center" w:pos="4536"/>
        <w:tab w:val="right" w:pos="9072"/>
      </w:tabs>
    </w:pPr>
  </w:style>
  <w:style w:type="paragraph" w:styleId="Pieddepage">
    <w:name w:val="footer"/>
    <w:basedOn w:val="Normal"/>
    <w:rsid w:val="001C4E14"/>
    <w:pPr>
      <w:tabs>
        <w:tab w:val="center" w:pos="4536"/>
        <w:tab w:val="right" w:pos="9072"/>
      </w:tabs>
    </w:pPr>
  </w:style>
  <w:style w:type="character" w:styleId="Numrodepage">
    <w:name w:val="page number"/>
    <w:basedOn w:val="Policepardfaut"/>
    <w:rsid w:val="00457128"/>
  </w:style>
  <w:style w:type="paragraph" w:customStyle="1" w:styleId="monstyle3">
    <w:name w:val="monstyle 3"/>
    <w:basedOn w:val="Titre2"/>
    <w:autoRedefine/>
    <w:rsid w:val="00ED7313"/>
    <w:pPr>
      <w:numPr>
        <w:ilvl w:val="2"/>
        <w:numId w:val="4"/>
      </w:numPr>
      <w:tabs>
        <w:tab w:val="clear" w:pos="3272"/>
        <w:tab w:val="left" w:pos="851"/>
        <w:tab w:val="left" w:pos="1560"/>
        <w:tab w:val="left" w:pos="1701"/>
        <w:tab w:val="left" w:pos="1985"/>
      </w:tabs>
      <w:spacing w:after="240"/>
      <w:ind w:left="993" w:firstLine="0"/>
      <w:outlineLvl w:val="2"/>
    </w:pPr>
    <w:rPr>
      <w:rFonts w:asciiTheme="majorBidi" w:hAnsiTheme="majorBidi" w:cstheme="majorBidi"/>
      <w:i/>
      <w:sz w:val="24"/>
    </w:rPr>
  </w:style>
  <w:style w:type="paragraph" w:customStyle="1" w:styleId="monStyle1">
    <w:name w:val="monStyle 1"/>
    <w:basedOn w:val="Titre"/>
    <w:next w:val="monstyle2"/>
    <w:autoRedefine/>
    <w:rsid w:val="002A7064"/>
    <w:pPr>
      <w:numPr>
        <w:numId w:val="4"/>
      </w:numPr>
      <w:spacing w:before="360" w:after="360" w:line="360" w:lineRule="auto"/>
      <w:jc w:val="right"/>
    </w:pPr>
    <w:rPr>
      <w:rFonts w:eastAsia="Times New Roman"/>
      <w:caps/>
      <w:emboss/>
      <w:color w:val="808080"/>
      <w:u w:val="single"/>
      <w:lang w:eastAsia="fr-FR"/>
    </w:rPr>
  </w:style>
  <w:style w:type="paragraph" w:customStyle="1" w:styleId="monstyle2">
    <w:name w:val="monstyle 2"/>
    <w:basedOn w:val="Titre1"/>
    <w:next w:val="Normal"/>
    <w:autoRedefine/>
    <w:rsid w:val="002A7064"/>
    <w:pPr>
      <w:numPr>
        <w:ilvl w:val="1"/>
        <w:numId w:val="4"/>
      </w:numPr>
      <w:spacing w:before="240" w:after="240"/>
    </w:pPr>
    <w:rPr>
      <w:rFonts w:ascii="Arial" w:hAnsi="Arial"/>
      <w:shadow/>
    </w:rPr>
  </w:style>
  <w:style w:type="paragraph" w:customStyle="1" w:styleId="monstyle4">
    <w:name w:val="monstyle 4"/>
    <w:basedOn w:val="Titre4"/>
    <w:autoRedefine/>
    <w:rsid w:val="00BD5F93"/>
    <w:pPr>
      <w:numPr>
        <w:ilvl w:val="3"/>
        <w:numId w:val="4"/>
      </w:numPr>
      <w:tabs>
        <w:tab w:val="left" w:pos="1701"/>
      </w:tabs>
      <w:spacing w:after="120"/>
      <w:ind w:right="-569"/>
    </w:pPr>
    <w:rPr>
      <w:rFonts w:eastAsia="PMingLiU"/>
      <w:bCs/>
      <w:szCs w:val="28"/>
      <w:lang w:eastAsia="zh-TW"/>
    </w:rPr>
  </w:style>
  <w:style w:type="paragraph" w:styleId="Titre">
    <w:name w:val="Title"/>
    <w:basedOn w:val="Normal"/>
    <w:qFormat/>
    <w:rsid w:val="002A7064"/>
    <w:pPr>
      <w:spacing w:before="240" w:after="60"/>
      <w:jc w:val="center"/>
      <w:outlineLvl w:val="0"/>
    </w:pPr>
    <w:rPr>
      <w:rFonts w:ascii="Arial" w:hAnsi="Arial" w:cs="Arial"/>
      <w:b/>
      <w:bCs/>
      <w:kern w:val="28"/>
      <w:sz w:val="32"/>
      <w:szCs w:val="32"/>
    </w:rPr>
  </w:style>
  <w:style w:type="paragraph" w:styleId="TM1">
    <w:name w:val="toc 1"/>
    <w:basedOn w:val="Normal"/>
    <w:next w:val="Normal"/>
    <w:autoRedefine/>
    <w:semiHidden/>
    <w:rsid w:val="00FC6C73"/>
    <w:pPr>
      <w:spacing w:before="120" w:after="120"/>
    </w:pPr>
    <w:rPr>
      <w:b/>
      <w:bCs/>
      <w:caps/>
      <w:sz w:val="20"/>
      <w:szCs w:val="20"/>
    </w:rPr>
  </w:style>
  <w:style w:type="paragraph" w:styleId="TM2">
    <w:name w:val="toc 2"/>
    <w:basedOn w:val="Normal"/>
    <w:next w:val="Normal"/>
    <w:autoRedefine/>
    <w:semiHidden/>
    <w:rsid w:val="00FC6C73"/>
    <w:pPr>
      <w:ind w:left="240"/>
    </w:pPr>
    <w:rPr>
      <w:smallCaps/>
      <w:sz w:val="20"/>
      <w:szCs w:val="20"/>
    </w:rPr>
  </w:style>
  <w:style w:type="paragraph" w:styleId="TM3">
    <w:name w:val="toc 3"/>
    <w:basedOn w:val="Normal"/>
    <w:next w:val="Normal"/>
    <w:autoRedefine/>
    <w:semiHidden/>
    <w:rsid w:val="00FC6C73"/>
    <w:pPr>
      <w:ind w:left="480"/>
    </w:pPr>
    <w:rPr>
      <w:i/>
      <w:iCs/>
      <w:sz w:val="20"/>
      <w:szCs w:val="20"/>
    </w:rPr>
  </w:style>
  <w:style w:type="paragraph" w:styleId="TM4">
    <w:name w:val="toc 4"/>
    <w:basedOn w:val="Normal"/>
    <w:next w:val="Normal"/>
    <w:autoRedefine/>
    <w:semiHidden/>
    <w:rsid w:val="00FC6C73"/>
    <w:pPr>
      <w:ind w:left="720"/>
    </w:pPr>
    <w:rPr>
      <w:sz w:val="18"/>
      <w:szCs w:val="18"/>
    </w:rPr>
  </w:style>
  <w:style w:type="paragraph" w:styleId="TM5">
    <w:name w:val="toc 5"/>
    <w:basedOn w:val="Normal"/>
    <w:next w:val="Normal"/>
    <w:autoRedefine/>
    <w:semiHidden/>
    <w:rsid w:val="00FC6C73"/>
    <w:pPr>
      <w:ind w:left="960"/>
    </w:pPr>
    <w:rPr>
      <w:sz w:val="18"/>
      <w:szCs w:val="18"/>
    </w:rPr>
  </w:style>
  <w:style w:type="paragraph" w:styleId="TM6">
    <w:name w:val="toc 6"/>
    <w:basedOn w:val="Normal"/>
    <w:next w:val="Normal"/>
    <w:autoRedefine/>
    <w:semiHidden/>
    <w:rsid w:val="00FC6C73"/>
    <w:pPr>
      <w:ind w:left="1200"/>
    </w:pPr>
    <w:rPr>
      <w:sz w:val="18"/>
      <w:szCs w:val="18"/>
    </w:rPr>
  </w:style>
  <w:style w:type="paragraph" w:styleId="TM7">
    <w:name w:val="toc 7"/>
    <w:basedOn w:val="Normal"/>
    <w:next w:val="Normal"/>
    <w:autoRedefine/>
    <w:semiHidden/>
    <w:rsid w:val="00FC6C73"/>
    <w:pPr>
      <w:ind w:left="1440"/>
    </w:pPr>
    <w:rPr>
      <w:sz w:val="18"/>
      <w:szCs w:val="18"/>
    </w:rPr>
  </w:style>
  <w:style w:type="paragraph" w:styleId="TM8">
    <w:name w:val="toc 8"/>
    <w:basedOn w:val="Normal"/>
    <w:next w:val="Normal"/>
    <w:autoRedefine/>
    <w:semiHidden/>
    <w:rsid w:val="00FC6C73"/>
    <w:pPr>
      <w:ind w:left="1680"/>
    </w:pPr>
    <w:rPr>
      <w:sz w:val="18"/>
      <w:szCs w:val="18"/>
    </w:rPr>
  </w:style>
  <w:style w:type="paragraph" w:styleId="TM9">
    <w:name w:val="toc 9"/>
    <w:basedOn w:val="Normal"/>
    <w:next w:val="Normal"/>
    <w:autoRedefine/>
    <w:semiHidden/>
    <w:rsid w:val="00FC6C73"/>
    <w:pPr>
      <w:ind w:left="1920"/>
    </w:pPr>
    <w:rPr>
      <w:sz w:val="18"/>
      <w:szCs w:val="18"/>
    </w:rPr>
  </w:style>
  <w:style w:type="character" w:styleId="lev">
    <w:name w:val="Strong"/>
    <w:basedOn w:val="Policepardfaut"/>
    <w:qFormat/>
    <w:rsid w:val="00D36612"/>
    <w:rPr>
      <w:b/>
      <w:bCs/>
    </w:rPr>
  </w:style>
  <w:style w:type="paragraph" w:styleId="Lgende">
    <w:name w:val="caption"/>
    <w:basedOn w:val="Normal"/>
    <w:next w:val="Normal"/>
    <w:semiHidden/>
    <w:unhideWhenUsed/>
    <w:qFormat/>
    <w:rsid w:val="00CF7CAE"/>
    <w:rPr>
      <w:b/>
      <w:bCs/>
      <w:sz w:val="20"/>
      <w:szCs w:val="20"/>
    </w:rPr>
  </w:style>
  <w:style w:type="paragraph" w:styleId="Textedebulles">
    <w:name w:val="Balloon Text"/>
    <w:basedOn w:val="Normal"/>
    <w:link w:val="TextedebullesCar"/>
    <w:rsid w:val="00B94139"/>
    <w:rPr>
      <w:rFonts w:ascii="Tahoma" w:hAnsi="Tahoma" w:cs="Tahoma"/>
      <w:sz w:val="16"/>
      <w:szCs w:val="16"/>
    </w:rPr>
  </w:style>
  <w:style w:type="character" w:customStyle="1" w:styleId="TextedebullesCar">
    <w:name w:val="Texte de bulles Car"/>
    <w:basedOn w:val="Policepardfaut"/>
    <w:link w:val="Textedebulles"/>
    <w:rsid w:val="00B94139"/>
    <w:rPr>
      <w:rFonts w:ascii="Tahoma" w:hAnsi="Tahoma" w:cs="Tahoma"/>
      <w:sz w:val="16"/>
      <w:szCs w:val="16"/>
      <w:lang w:eastAsia="ko-KR"/>
    </w:rPr>
  </w:style>
  <w:style w:type="table" w:styleId="Grilledutableau">
    <w:name w:val="Table Grid"/>
    <w:basedOn w:val="TableauNormal"/>
    <w:rsid w:val="00D7084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Textedelespacerserv">
    <w:name w:val="Placeholder Text"/>
    <w:basedOn w:val="Policepardfaut"/>
    <w:uiPriority w:val="99"/>
    <w:semiHidden/>
    <w:rsid w:val="00D70848"/>
    <w:rPr>
      <w:color w:val="808080"/>
    </w:rPr>
  </w:style>
  <w:style w:type="paragraph" w:styleId="Paragraphedeliste">
    <w:name w:val="List Paragraph"/>
    <w:basedOn w:val="Normal"/>
    <w:uiPriority w:val="34"/>
    <w:qFormat/>
    <w:rsid w:val="004734AE"/>
    <w:pPr>
      <w:ind w:left="720"/>
      <w:contextualSpacing/>
    </w:pPr>
  </w:style>
  <w:style w:type="table" w:styleId="lgant">
    <w:name w:val="Table Elegant"/>
    <w:basedOn w:val="TableauNormal"/>
    <w:rsid w:val="009812FA"/>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Contemporain">
    <w:name w:val="Table Contemporary"/>
    <w:basedOn w:val="TableauNormal"/>
    <w:rsid w:val="009812FA"/>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longtext1">
    <w:name w:val="long_text1"/>
    <w:basedOn w:val="Policepardfaut"/>
    <w:rsid w:val="00FF5014"/>
    <w:rPr>
      <w:sz w:val="16"/>
      <w:szCs w:val="16"/>
    </w:rPr>
  </w:style>
  <w:style w:type="character" w:customStyle="1" w:styleId="mediumtext1">
    <w:name w:val="medium_text1"/>
    <w:basedOn w:val="Policepardfaut"/>
    <w:rsid w:val="00EB3E95"/>
    <w:rPr>
      <w:sz w:val="15"/>
      <w:szCs w:val="15"/>
    </w:rPr>
  </w:style>
  <w:style w:type="table" w:styleId="Tramemoyenne1-Accent5">
    <w:name w:val="Medium Shading 1 Accent 5"/>
    <w:basedOn w:val="TableauNormal"/>
    <w:uiPriority w:val="63"/>
    <w:rsid w:val="002E2ADB"/>
    <w:rPr>
      <w:rFonts w:asciiTheme="minorHAnsi" w:eastAsiaTheme="minorEastAsia" w:hAnsiTheme="minorHAnsi" w:cstheme="minorBidi"/>
      <w:sz w:val="22"/>
      <w:szCs w:val="22"/>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character" w:customStyle="1" w:styleId="shorttext1">
    <w:name w:val="short_text1"/>
    <w:basedOn w:val="Policepardfaut"/>
    <w:rsid w:val="00CC1E85"/>
    <w:rPr>
      <w:sz w:val="23"/>
      <w:szCs w:val="23"/>
    </w:rPr>
  </w:style>
  <w:style w:type="table" w:customStyle="1" w:styleId="Trameclaire-Accent11">
    <w:name w:val="Trame claire - Accent 11"/>
    <w:basedOn w:val="TableauNormal"/>
    <w:uiPriority w:val="60"/>
    <w:rsid w:val="00ED26DB"/>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steclaire-Accent5">
    <w:name w:val="Light List Accent 5"/>
    <w:basedOn w:val="TableauNormal"/>
    <w:uiPriority w:val="61"/>
    <w:rsid w:val="00ED26DB"/>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En-tteCar">
    <w:name w:val="En-tête Car"/>
    <w:basedOn w:val="Policepardfaut"/>
    <w:link w:val="En-tte"/>
    <w:uiPriority w:val="99"/>
    <w:rsid w:val="002B59E0"/>
    <w:rPr>
      <w:sz w:val="24"/>
      <w:szCs w:val="24"/>
      <w:lang w:eastAsia="ko-KR"/>
    </w:rPr>
  </w:style>
  <w:style w:type="table" w:customStyle="1" w:styleId="Grilleclaire-Accent11">
    <w:name w:val="Grille claire - Accent 11"/>
    <w:basedOn w:val="TableauNormal"/>
    <w:uiPriority w:val="62"/>
    <w:rsid w:val="00423B03"/>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5">
    <w:name w:val="Light Grid Accent 5"/>
    <w:basedOn w:val="TableauNormal"/>
    <w:uiPriority w:val="62"/>
    <w:rsid w:val="00423B03"/>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ouleur-Accent5">
    <w:name w:val="Colorful Grid Accent 5"/>
    <w:basedOn w:val="TableauNormal"/>
    <w:uiPriority w:val="73"/>
    <w:rsid w:val="00F63EA0"/>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stemoyenne1-Accent5">
    <w:name w:val="Medium List 1 Accent 5"/>
    <w:basedOn w:val="TableauNormal"/>
    <w:uiPriority w:val="65"/>
    <w:rsid w:val="00F63EA0"/>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s>
</file>

<file path=word/webSettings.xml><?xml version="1.0" encoding="utf-8"?>
<w:webSettings xmlns:r="http://schemas.openxmlformats.org/officeDocument/2006/relationships" xmlns:w="http://schemas.openxmlformats.org/wordprocessingml/2006/main">
  <w:divs>
    <w:div w:id="38865932">
      <w:bodyDiv w:val="1"/>
      <w:marLeft w:val="0"/>
      <w:marRight w:val="0"/>
      <w:marTop w:val="0"/>
      <w:marBottom w:val="0"/>
      <w:divBdr>
        <w:top w:val="none" w:sz="0" w:space="0" w:color="auto"/>
        <w:left w:val="none" w:sz="0" w:space="0" w:color="auto"/>
        <w:bottom w:val="none" w:sz="0" w:space="0" w:color="auto"/>
        <w:right w:val="none" w:sz="0" w:space="0" w:color="auto"/>
      </w:divBdr>
    </w:div>
    <w:div w:id="65609690">
      <w:bodyDiv w:val="1"/>
      <w:marLeft w:val="0"/>
      <w:marRight w:val="0"/>
      <w:marTop w:val="0"/>
      <w:marBottom w:val="0"/>
      <w:divBdr>
        <w:top w:val="none" w:sz="0" w:space="0" w:color="auto"/>
        <w:left w:val="none" w:sz="0" w:space="0" w:color="auto"/>
        <w:bottom w:val="none" w:sz="0" w:space="0" w:color="auto"/>
        <w:right w:val="none" w:sz="0" w:space="0" w:color="auto"/>
      </w:divBdr>
    </w:div>
    <w:div w:id="325982380">
      <w:bodyDiv w:val="1"/>
      <w:marLeft w:val="0"/>
      <w:marRight w:val="0"/>
      <w:marTop w:val="0"/>
      <w:marBottom w:val="0"/>
      <w:divBdr>
        <w:top w:val="none" w:sz="0" w:space="0" w:color="auto"/>
        <w:left w:val="none" w:sz="0" w:space="0" w:color="auto"/>
        <w:bottom w:val="none" w:sz="0" w:space="0" w:color="auto"/>
        <w:right w:val="none" w:sz="0" w:space="0" w:color="auto"/>
      </w:divBdr>
    </w:div>
    <w:div w:id="766463578">
      <w:bodyDiv w:val="1"/>
      <w:marLeft w:val="0"/>
      <w:marRight w:val="0"/>
      <w:marTop w:val="0"/>
      <w:marBottom w:val="0"/>
      <w:divBdr>
        <w:top w:val="none" w:sz="0" w:space="0" w:color="auto"/>
        <w:left w:val="none" w:sz="0" w:space="0" w:color="auto"/>
        <w:bottom w:val="none" w:sz="0" w:space="0" w:color="auto"/>
        <w:right w:val="none" w:sz="0" w:space="0" w:color="auto"/>
      </w:divBdr>
    </w:div>
    <w:div w:id="109841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3.bin"/><Relationship Id="rId21" Type="http://schemas.openxmlformats.org/officeDocument/2006/relationships/oleObject" Target="embeddings/oleObject2.bin"/><Relationship Id="rId42" Type="http://schemas.openxmlformats.org/officeDocument/2006/relationships/oleObject" Target="embeddings/oleObject5.bin"/><Relationship Id="rId63" Type="http://schemas.openxmlformats.org/officeDocument/2006/relationships/image" Target="media/image40.wmf"/><Relationship Id="rId84" Type="http://schemas.openxmlformats.org/officeDocument/2006/relationships/oleObject" Target="embeddings/oleObject26.bin"/><Relationship Id="rId138" Type="http://schemas.openxmlformats.org/officeDocument/2006/relationships/image" Target="media/image77.wmf"/><Relationship Id="rId159" Type="http://schemas.openxmlformats.org/officeDocument/2006/relationships/oleObject" Target="embeddings/oleObject64.bin"/><Relationship Id="rId170" Type="http://schemas.openxmlformats.org/officeDocument/2006/relationships/image" Target="media/image93.wmf"/><Relationship Id="rId191" Type="http://schemas.openxmlformats.org/officeDocument/2006/relationships/oleObject" Target="embeddings/oleObject82.bin"/><Relationship Id="rId205" Type="http://schemas.openxmlformats.org/officeDocument/2006/relationships/image" Target="media/image109.png"/><Relationship Id="rId107" Type="http://schemas.openxmlformats.org/officeDocument/2006/relationships/oleObject" Target="embeddings/oleObject38.bin"/><Relationship Id="rId11" Type="http://schemas.openxmlformats.org/officeDocument/2006/relationships/oleObject" Target="embeddings/oleObject1.bin"/><Relationship Id="rId32" Type="http://schemas.openxmlformats.org/officeDocument/2006/relationships/image" Target="media/image21.png"/><Relationship Id="rId37" Type="http://schemas.openxmlformats.org/officeDocument/2006/relationships/image" Target="media/image26.png"/><Relationship Id="rId53" Type="http://schemas.openxmlformats.org/officeDocument/2006/relationships/image" Target="media/image35.wmf"/><Relationship Id="rId58" Type="http://schemas.openxmlformats.org/officeDocument/2006/relationships/oleObject" Target="embeddings/oleObject13.bin"/><Relationship Id="rId74" Type="http://schemas.openxmlformats.org/officeDocument/2006/relationships/oleObject" Target="embeddings/oleObject21.bin"/><Relationship Id="rId79" Type="http://schemas.openxmlformats.org/officeDocument/2006/relationships/image" Target="media/image48.wmf"/><Relationship Id="rId102" Type="http://schemas.openxmlformats.org/officeDocument/2006/relationships/oleObject" Target="embeddings/oleObject35.bin"/><Relationship Id="rId123" Type="http://schemas.openxmlformats.org/officeDocument/2006/relationships/oleObject" Target="embeddings/oleObject46.bin"/><Relationship Id="rId128" Type="http://schemas.openxmlformats.org/officeDocument/2006/relationships/image" Target="media/image72.wmf"/><Relationship Id="rId144" Type="http://schemas.openxmlformats.org/officeDocument/2006/relationships/image" Target="media/image80.wmf"/><Relationship Id="rId149" Type="http://schemas.openxmlformats.org/officeDocument/2006/relationships/oleObject" Target="embeddings/oleObject59.bin"/><Relationship Id="rId5" Type="http://schemas.openxmlformats.org/officeDocument/2006/relationships/settings" Target="settings.xml"/><Relationship Id="rId90" Type="http://schemas.openxmlformats.org/officeDocument/2006/relationships/oleObject" Target="embeddings/oleObject29.bin"/><Relationship Id="rId95" Type="http://schemas.openxmlformats.org/officeDocument/2006/relationships/image" Target="media/image56.wmf"/><Relationship Id="rId160" Type="http://schemas.openxmlformats.org/officeDocument/2006/relationships/image" Target="media/image88.wmf"/><Relationship Id="rId165" Type="http://schemas.openxmlformats.org/officeDocument/2006/relationships/oleObject" Target="embeddings/oleObject67.bin"/><Relationship Id="rId181" Type="http://schemas.openxmlformats.org/officeDocument/2006/relationships/oleObject" Target="embeddings/oleObject75.bin"/><Relationship Id="rId186" Type="http://schemas.openxmlformats.org/officeDocument/2006/relationships/image" Target="media/image101.wmf"/><Relationship Id="rId211" Type="http://schemas.openxmlformats.org/officeDocument/2006/relationships/fontTable" Target="fontTable.xml"/><Relationship Id="rId22" Type="http://schemas.openxmlformats.org/officeDocument/2006/relationships/image" Target="media/image12.wmf"/><Relationship Id="rId27" Type="http://schemas.openxmlformats.org/officeDocument/2006/relationships/image" Target="media/image16.png"/><Relationship Id="rId43" Type="http://schemas.openxmlformats.org/officeDocument/2006/relationships/image" Target="media/image30.wmf"/><Relationship Id="rId48" Type="http://schemas.openxmlformats.org/officeDocument/2006/relationships/oleObject" Target="embeddings/oleObject8.bin"/><Relationship Id="rId64" Type="http://schemas.openxmlformats.org/officeDocument/2006/relationships/oleObject" Target="embeddings/oleObject16.bin"/><Relationship Id="rId69" Type="http://schemas.openxmlformats.org/officeDocument/2006/relationships/image" Target="media/image43.wmf"/><Relationship Id="rId113" Type="http://schemas.openxmlformats.org/officeDocument/2006/relationships/oleObject" Target="embeddings/oleObject41.bin"/><Relationship Id="rId118" Type="http://schemas.openxmlformats.org/officeDocument/2006/relationships/image" Target="media/image67.wmf"/><Relationship Id="rId134" Type="http://schemas.openxmlformats.org/officeDocument/2006/relationships/image" Target="media/image75.wmf"/><Relationship Id="rId139" Type="http://schemas.openxmlformats.org/officeDocument/2006/relationships/oleObject" Target="embeddings/oleObject54.bin"/><Relationship Id="rId80" Type="http://schemas.openxmlformats.org/officeDocument/2006/relationships/oleObject" Target="embeddings/oleObject24.bin"/><Relationship Id="rId85" Type="http://schemas.openxmlformats.org/officeDocument/2006/relationships/image" Target="media/image51.wmf"/><Relationship Id="rId150" Type="http://schemas.openxmlformats.org/officeDocument/2006/relationships/image" Target="media/image83.wmf"/><Relationship Id="rId155" Type="http://schemas.openxmlformats.org/officeDocument/2006/relationships/oleObject" Target="embeddings/oleObject62.bin"/><Relationship Id="rId171" Type="http://schemas.openxmlformats.org/officeDocument/2006/relationships/oleObject" Target="embeddings/oleObject70.bin"/><Relationship Id="rId176" Type="http://schemas.openxmlformats.org/officeDocument/2006/relationships/image" Target="media/image96.wmf"/><Relationship Id="rId192" Type="http://schemas.openxmlformats.org/officeDocument/2006/relationships/image" Target="media/image102.wmf"/><Relationship Id="rId197" Type="http://schemas.openxmlformats.org/officeDocument/2006/relationships/oleObject" Target="embeddings/oleObject86.bin"/><Relationship Id="rId206" Type="http://schemas.openxmlformats.org/officeDocument/2006/relationships/image" Target="media/image110.png"/><Relationship Id="rId201" Type="http://schemas.openxmlformats.org/officeDocument/2006/relationships/image" Target="media/image105.png"/><Relationship Id="rId12" Type="http://schemas.openxmlformats.org/officeDocument/2006/relationships/image" Target="media/image3.png"/><Relationship Id="rId17" Type="http://schemas.openxmlformats.org/officeDocument/2006/relationships/image" Target="media/image8.png"/><Relationship Id="rId33" Type="http://schemas.openxmlformats.org/officeDocument/2006/relationships/image" Target="media/image22.png"/><Relationship Id="rId38" Type="http://schemas.openxmlformats.org/officeDocument/2006/relationships/image" Target="media/image27.png"/><Relationship Id="rId59" Type="http://schemas.openxmlformats.org/officeDocument/2006/relationships/image" Target="media/image38.wmf"/><Relationship Id="rId103" Type="http://schemas.openxmlformats.org/officeDocument/2006/relationships/image" Target="media/image60.wmf"/><Relationship Id="rId108" Type="http://schemas.openxmlformats.org/officeDocument/2006/relationships/image" Target="media/image62.wmf"/><Relationship Id="rId124" Type="http://schemas.openxmlformats.org/officeDocument/2006/relationships/image" Target="media/image70.wmf"/><Relationship Id="rId129" Type="http://schemas.openxmlformats.org/officeDocument/2006/relationships/oleObject" Target="embeddings/oleObject49.bin"/><Relationship Id="rId54" Type="http://schemas.openxmlformats.org/officeDocument/2006/relationships/oleObject" Target="embeddings/oleObject11.bin"/><Relationship Id="rId70" Type="http://schemas.openxmlformats.org/officeDocument/2006/relationships/oleObject" Target="embeddings/oleObject19.bin"/><Relationship Id="rId75" Type="http://schemas.openxmlformats.org/officeDocument/2006/relationships/image" Target="media/image46.wmf"/><Relationship Id="rId91" Type="http://schemas.openxmlformats.org/officeDocument/2006/relationships/image" Target="media/image54.wmf"/><Relationship Id="rId96" Type="http://schemas.openxmlformats.org/officeDocument/2006/relationships/oleObject" Target="embeddings/oleObject32.bin"/><Relationship Id="rId140" Type="http://schemas.openxmlformats.org/officeDocument/2006/relationships/image" Target="media/image78.wmf"/><Relationship Id="rId145" Type="http://schemas.openxmlformats.org/officeDocument/2006/relationships/oleObject" Target="embeddings/oleObject57.bin"/><Relationship Id="rId161" Type="http://schemas.openxmlformats.org/officeDocument/2006/relationships/oleObject" Target="embeddings/oleObject65.bin"/><Relationship Id="rId166" Type="http://schemas.openxmlformats.org/officeDocument/2006/relationships/image" Target="media/image91.wmf"/><Relationship Id="rId182" Type="http://schemas.openxmlformats.org/officeDocument/2006/relationships/image" Target="media/image99.wmf"/><Relationship Id="rId187" Type="http://schemas.openxmlformats.org/officeDocument/2006/relationships/oleObject" Target="embeddings/oleObject78.bin"/><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glossaryDocument" Target="glossary/document.xml"/><Relationship Id="rId23" Type="http://schemas.openxmlformats.org/officeDocument/2006/relationships/oleObject" Target="embeddings/oleObject3.bin"/><Relationship Id="rId28" Type="http://schemas.openxmlformats.org/officeDocument/2006/relationships/image" Target="media/image17.png"/><Relationship Id="rId49" Type="http://schemas.openxmlformats.org/officeDocument/2006/relationships/image" Target="media/image33.wmf"/><Relationship Id="rId114" Type="http://schemas.openxmlformats.org/officeDocument/2006/relationships/image" Target="media/image65.wmf"/><Relationship Id="rId119" Type="http://schemas.openxmlformats.org/officeDocument/2006/relationships/oleObject" Target="embeddings/oleObject44.bin"/><Relationship Id="rId44" Type="http://schemas.openxmlformats.org/officeDocument/2006/relationships/oleObject" Target="embeddings/oleObject6.bin"/><Relationship Id="rId60" Type="http://schemas.openxmlformats.org/officeDocument/2006/relationships/oleObject" Target="embeddings/oleObject14.bin"/><Relationship Id="rId65" Type="http://schemas.openxmlformats.org/officeDocument/2006/relationships/image" Target="media/image41.wmf"/><Relationship Id="rId81" Type="http://schemas.openxmlformats.org/officeDocument/2006/relationships/image" Target="media/image49.wmf"/><Relationship Id="rId86" Type="http://schemas.openxmlformats.org/officeDocument/2006/relationships/oleObject" Target="embeddings/oleObject27.bin"/><Relationship Id="rId130" Type="http://schemas.openxmlformats.org/officeDocument/2006/relationships/image" Target="media/image73.wmf"/><Relationship Id="rId135" Type="http://schemas.openxmlformats.org/officeDocument/2006/relationships/oleObject" Target="embeddings/oleObject52.bin"/><Relationship Id="rId151" Type="http://schemas.openxmlformats.org/officeDocument/2006/relationships/oleObject" Target="embeddings/oleObject60.bin"/><Relationship Id="rId156" Type="http://schemas.openxmlformats.org/officeDocument/2006/relationships/image" Target="media/image86.wmf"/><Relationship Id="rId177" Type="http://schemas.openxmlformats.org/officeDocument/2006/relationships/oleObject" Target="embeddings/oleObject73.bin"/><Relationship Id="rId198" Type="http://schemas.openxmlformats.org/officeDocument/2006/relationships/oleObject" Target="embeddings/oleObject87.bin"/><Relationship Id="rId172" Type="http://schemas.openxmlformats.org/officeDocument/2006/relationships/image" Target="media/image94.wmf"/><Relationship Id="rId193" Type="http://schemas.openxmlformats.org/officeDocument/2006/relationships/oleObject" Target="embeddings/oleObject83.bin"/><Relationship Id="rId202" Type="http://schemas.openxmlformats.org/officeDocument/2006/relationships/image" Target="media/image106.png"/><Relationship Id="rId207" Type="http://schemas.openxmlformats.org/officeDocument/2006/relationships/image" Target="media/image111.png"/><Relationship Id="rId13" Type="http://schemas.openxmlformats.org/officeDocument/2006/relationships/image" Target="media/image4.png"/><Relationship Id="rId18" Type="http://schemas.openxmlformats.org/officeDocument/2006/relationships/image" Target="media/image9.png"/><Relationship Id="rId39" Type="http://schemas.openxmlformats.org/officeDocument/2006/relationships/image" Target="media/image28.wmf"/><Relationship Id="rId109" Type="http://schemas.openxmlformats.org/officeDocument/2006/relationships/oleObject" Target="embeddings/oleObject39.bin"/><Relationship Id="rId34" Type="http://schemas.openxmlformats.org/officeDocument/2006/relationships/image" Target="media/image23.png"/><Relationship Id="rId50" Type="http://schemas.openxmlformats.org/officeDocument/2006/relationships/oleObject" Target="embeddings/oleObject9.bin"/><Relationship Id="rId55" Type="http://schemas.openxmlformats.org/officeDocument/2006/relationships/image" Target="media/image36.wmf"/><Relationship Id="rId76" Type="http://schemas.openxmlformats.org/officeDocument/2006/relationships/oleObject" Target="embeddings/oleObject22.bin"/><Relationship Id="rId97" Type="http://schemas.openxmlformats.org/officeDocument/2006/relationships/image" Target="media/image57.wmf"/><Relationship Id="rId104" Type="http://schemas.openxmlformats.org/officeDocument/2006/relationships/oleObject" Target="embeddings/oleObject36.bin"/><Relationship Id="rId120" Type="http://schemas.openxmlformats.org/officeDocument/2006/relationships/image" Target="media/image68.wmf"/><Relationship Id="rId125" Type="http://schemas.openxmlformats.org/officeDocument/2006/relationships/oleObject" Target="embeddings/oleObject47.bin"/><Relationship Id="rId141" Type="http://schemas.openxmlformats.org/officeDocument/2006/relationships/oleObject" Target="embeddings/oleObject55.bin"/><Relationship Id="rId146" Type="http://schemas.openxmlformats.org/officeDocument/2006/relationships/image" Target="media/image81.wmf"/><Relationship Id="rId167" Type="http://schemas.openxmlformats.org/officeDocument/2006/relationships/oleObject" Target="embeddings/oleObject68.bin"/><Relationship Id="rId188" Type="http://schemas.openxmlformats.org/officeDocument/2006/relationships/oleObject" Target="embeddings/oleObject79.bin"/><Relationship Id="rId7" Type="http://schemas.openxmlformats.org/officeDocument/2006/relationships/footnotes" Target="footnotes.xml"/><Relationship Id="rId71" Type="http://schemas.openxmlformats.org/officeDocument/2006/relationships/image" Target="media/image44.wmf"/><Relationship Id="rId92" Type="http://schemas.openxmlformats.org/officeDocument/2006/relationships/oleObject" Target="embeddings/oleObject30.bin"/><Relationship Id="rId162" Type="http://schemas.openxmlformats.org/officeDocument/2006/relationships/image" Target="media/image89.wmf"/><Relationship Id="rId183" Type="http://schemas.openxmlformats.org/officeDocument/2006/relationships/oleObject" Target="embeddings/oleObject76.bin"/><Relationship Id="rId213"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image" Target="media/image18.png"/><Relationship Id="rId24" Type="http://schemas.openxmlformats.org/officeDocument/2006/relationships/image" Target="media/image13.png"/><Relationship Id="rId40" Type="http://schemas.openxmlformats.org/officeDocument/2006/relationships/oleObject" Target="embeddings/oleObject4.bin"/><Relationship Id="rId45" Type="http://schemas.openxmlformats.org/officeDocument/2006/relationships/image" Target="media/image31.wmf"/><Relationship Id="rId66" Type="http://schemas.openxmlformats.org/officeDocument/2006/relationships/oleObject" Target="embeddings/oleObject17.bin"/><Relationship Id="rId87" Type="http://schemas.openxmlformats.org/officeDocument/2006/relationships/image" Target="media/image52.wmf"/><Relationship Id="rId110" Type="http://schemas.openxmlformats.org/officeDocument/2006/relationships/image" Target="media/image63.wmf"/><Relationship Id="rId115" Type="http://schemas.openxmlformats.org/officeDocument/2006/relationships/oleObject" Target="embeddings/oleObject42.bin"/><Relationship Id="rId131" Type="http://schemas.openxmlformats.org/officeDocument/2006/relationships/oleObject" Target="embeddings/oleObject50.bin"/><Relationship Id="rId136" Type="http://schemas.openxmlformats.org/officeDocument/2006/relationships/image" Target="media/image76.wmf"/><Relationship Id="rId157" Type="http://schemas.openxmlformats.org/officeDocument/2006/relationships/oleObject" Target="embeddings/oleObject63.bin"/><Relationship Id="rId178" Type="http://schemas.openxmlformats.org/officeDocument/2006/relationships/image" Target="media/image97.wmf"/><Relationship Id="rId61" Type="http://schemas.openxmlformats.org/officeDocument/2006/relationships/image" Target="media/image39.wmf"/><Relationship Id="rId82" Type="http://schemas.openxmlformats.org/officeDocument/2006/relationships/oleObject" Target="embeddings/oleObject25.bin"/><Relationship Id="rId152" Type="http://schemas.openxmlformats.org/officeDocument/2006/relationships/image" Target="media/image84.wmf"/><Relationship Id="rId173" Type="http://schemas.openxmlformats.org/officeDocument/2006/relationships/oleObject" Target="embeddings/oleObject71.bin"/><Relationship Id="rId194" Type="http://schemas.openxmlformats.org/officeDocument/2006/relationships/image" Target="media/image103.wmf"/><Relationship Id="rId199" Type="http://schemas.openxmlformats.org/officeDocument/2006/relationships/image" Target="media/image104.wmf"/><Relationship Id="rId203" Type="http://schemas.openxmlformats.org/officeDocument/2006/relationships/image" Target="media/image107.png"/><Relationship Id="rId208" Type="http://schemas.openxmlformats.org/officeDocument/2006/relationships/header" Target="header1.xml"/><Relationship Id="rId19" Type="http://schemas.openxmlformats.org/officeDocument/2006/relationships/image" Target="media/image10.png"/><Relationship Id="rId14" Type="http://schemas.openxmlformats.org/officeDocument/2006/relationships/image" Target="media/image5.png"/><Relationship Id="rId30" Type="http://schemas.openxmlformats.org/officeDocument/2006/relationships/image" Target="media/image19.png"/><Relationship Id="rId35" Type="http://schemas.openxmlformats.org/officeDocument/2006/relationships/image" Target="media/image24.png"/><Relationship Id="rId56" Type="http://schemas.openxmlformats.org/officeDocument/2006/relationships/oleObject" Target="embeddings/oleObject12.bin"/><Relationship Id="rId77" Type="http://schemas.openxmlformats.org/officeDocument/2006/relationships/image" Target="media/image47.wmf"/><Relationship Id="rId100" Type="http://schemas.openxmlformats.org/officeDocument/2006/relationships/oleObject" Target="embeddings/oleObject34.bin"/><Relationship Id="rId105" Type="http://schemas.openxmlformats.org/officeDocument/2006/relationships/oleObject" Target="embeddings/oleObject37.bin"/><Relationship Id="rId126" Type="http://schemas.openxmlformats.org/officeDocument/2006/relationships/image" Target="media/image71.wmf"/><Relationship Id="rId147" Type="http://schemas.openxmlformats.org/officeDocument/2006/relationships/oleObject" Target="embeddings/oleObject58.bin"/><Relationship Id="rId168" Type="http://schemas.openxmlformats.org/officeDocument/2006/relationships/image" Target="media/image92.wmf"/><Relationship Id="rId8" Type="http://schemas.openxmlformats.org/officeDocument/2006/relationships/endnotes" Target="endnotes.xml"/><Relationship Id="rId51" Type="http://schemas.openxmlformats.org/officeDocument/2006/relationships/image" Target="media/image34.wmf"/><Relationship Id="rId72" Type="http://schemas.openxmlformats.org/officeDocument/2006/relationships/oleObject" Target="embeddings/oleObject20.bin"/><Relationship Id="rId93" Type="http://schemas.openxmlformats.org/officeDocument/2006/relationships/image" Target="media/image55.wmf"/><Relationship Id="rId98" Type="http://schemas.openxmlformats.org/officeDocument/2006/relationships/oleObject" Target="embeddings/oleObject33.bin"/><Relationship Id="rId121" Type="http://schemas.openxmlformats.org/officeDocument/2006/relationships/oleObject" Target="embeddings/oleObject45.bin"/><Relationship Id="rId142" Type="http://schemas.openxmlformats.org/officeDocument/2006/relationships/image" Target="media/image79.wmf"/><Relationship Id="rId163" Type="http://schemas.openxmlformats.org/officeDocument/2006/relationships/oleObject" Target="embeddings/oleObject66.bin"/><Relationship Id="rId184" Type="http://schemas.openxmlformats.org/officeDocument/2006/relationships/image" Target="media/image100.wmf"/><Relationship Id="rId189" Type="http://schemas.openxmlformats.org/officeDocument/2006/relationships/oleObject" Target="embeddings/oleObject80.bin"/><Relationship Id="rId3" Type="http://schemas.openxmlformats.org/officeDocument/2006/relationships/numbering" Target="numbering.xml"/><Relationship Id="rId25" Type="http://schemas.openxmlformats.org/officeDocument/2006/relationships/image" Target="media/image14.png"/><Relationship Id="rId46" Type="http://schemas.openxmlformats.org/officeDocument/2006/relationships/oleObject" Target="embeddings/oleObject7.bin"/><Relationship Id="rId67" Type="http://schemas.openxmlformats.org/officeDocument/2006/relationships/image" Target="media/image42.wmf"/><Relationship Id="rId116" Type="http://schemas.openxmlformats.org/officeDocument/2006/relationships/image" Target="media/image66.wmf"/><Relationship Id="rId137" Type="http://schemas.openxmlformats.org/officeDocument/2006/relationships/oleObject" Target="embeddings/oleObject53.bin"/><Relationship Id="rId158" Type="http://schemas.openxmlformats.org/officeDocument/2006/relationships/image" Target="media/image87.wmf"/><Relationship Id="rId20" Type="http://schemas.openxmlformats.org/officeDocument/2006/relationships/image" Target="media/image11.wmf"/><Relationship Id="rId41" Type="http://schemas.openxmlformats.org/officeDocument/2006/relationships/image" Target="media/image29.wmf"/><Relationship Id="rId62" Type="http://schemas.openxmlformats.org/officeDocument/2006/relationships/oleObject" Target="embeddings/oleObject15.bin"/><Relationship Id="rId83" Type="http://schemas.openxmlformats.org/officeDocument/2006/relationships/image" Target="media/image50.wmf"/><Relationship Id="rId88" Type="http://schemas.openxmlformats.org/officeDocument/2006/relationships/oleObject" Target="embeddings/oleObject28.bin"/><Relationship Id="rId111" Type="http://schemas.openxmlformats.org/officeDocument/2006/relationships/oleObject" Target="embeddings/oleObject40.bin"/><Relationship Id="rId132" Type="http://schemas.openxmlformats.org/officeDocument/2006/relationships/image" Target="media/image74.wmf"/><Relationship Id="rId153" Type="http://schemas.openxmlformats.org/officeDocument/2006/relationships/oleObject" Target="embeddings/oleObject61.bin"/><Relationship Id="rId174" Type="http://schemas.openxmlformats.org/officeDocument/2006/relationships/image" Target="media/image95.wmf"/><Relationship Id="rId179" Type="http://schemas.openxmlformats.org/officeDocument/2006/relationships/oleObject" Target="embeddings/oleObject74.bin"/><Relationship Id="rId195" Type="http://schemas.openxmlformats.org/officeDocument/2006/relationships/oleObject" Target="embeddings/oleObject84.bin"/><Relationship Id="rId209" Type="http://schemas.openxmlformats.org/officeDocument/2006/relationships/footer" Target="footer1.xml"/><Relationship Id="rId190" Type="http://schemas.openxmlformats.org/officeDocument/2006/relationships/oleObject" Target="embeddings/oleObject81.bin"/><Relationship Id="rId204" Type="http://schemas.openxmlformats.org/officeDocument/2006/relationships/image" Target="media/image108.png"/><Relationship Id="rId15" Type="http://schemas.openxmlformats.org/officeDocument/2006/relationships/image" Target="media/image6.png"/><Relationship Id="rId36" Type="http://schemas.openxmlformats.org/officeDocument/2006/relationships/image" Target="media/image25.png"/><Relationship Id="rId57" Type="http://schemas.openxmlformats.org/officeDocument/2006/relationships/image" Target="media/image37.wmf"/><Relationship Id="rId106" Type="http://schemas.openxmlformats.org/officeDocument/2006/relationships/image" Target="media/image61.wmf"/><Relationship Id="rId127" Type="http://schemas.openxmlformats.org/officeDocument/2006/relationships/oleObject" Target="embeddings/oleObject48.bin"/><Relationship Id="rId10" Type="http://schemas.openxmlformats.org/officeDocument/2006/relationships/image" Target="media/image2.wmf"/><Relationship Id="rId31" Type="http://schemas.openxmlformats.org/officeDocument/2006/relationships/image" Target="media/image20.png"/><Relationship Id="rId52" Type="http://schemas.openxmlformats.org/officeDocument/2006/relationships/oleObject" Target="embeddings/oleObject10.bin"/><Relationship Id="rId73" Type="http://schemas.openxmlformats.org/officeDocument/2006/relationships/image" Target="media/image45.wmf"/><Relationship Id="rId78" Type="http://schemas.openxmlformats.org/officeDocument/2006/relationships/oleObject" Target="embeddings/oleObject23.bin"/><Relationship Id="rId94" Type="http://schemas.openxmlformats.org/officeDocument/2006/relationships/oleObject" Target="embeddings/oleObject31.bin"/><Relationship Id="rId99" Type="http://schemas.openxmlformats.org/officeDocument/2006/relationships/image" Target="media/image58.wmf"/><Relationship Id="rId101" Type="http://schemas.openxmlformats.org/officeDocument/2006/relationships/image" Target="media/image59.wmf"/><Relationship Id="rId122" Type="http://schemas.openxmlformats.org/officeDocument/2006/relationships/image" Target="media/image69.wmf"/><Relationship Id="rId143" Type="http://schemas.openxmlformats.org/officeDocument/2006/relationships/oleObject" Target="embeddings/oleObject56.bin"/><Relationship Id="rId148" Type="http://schemas.openxmlformats.org/officeDocument/2006/relationships/image" Target="media/image82.wmf"/><Relationship Id="rId164" Type="http://schemas.openxmlformats.org/officeDocument/2006/relationships/image" Target="media/image90.wmf"/><Relationship Id="rId169" Type="http://schemas.openxmlformats.org/officeDocument/2006/relationships/oleObject" Target="embeddings/oleObject69.bin"/><Relationship Id="rId185" Type="http://schemas.openxmlformats.org/officeDocument/2006/relationships/oleObject" Target="embeddings/oleObject77.bin"/><Relationship Id="rId4" Type="http://schemas.openxmlformats.org/officeDocument/2006/relationships/styles" Target="styles.xml"/><Relationship Id="rId9" Type="http://schemas.openxmlformats.org/officeDocument/2006/relationships/image" Target="media/image1.png"/><Relationship Id="rId180" Type="http://schemas.openxmlformats.org/officeDocument/2006/relationships/image" Target="media/image98.wmf"/><Relationship Id="rId210" Type="http://schemas.openxmlformats.org/officeDocument/2006/relationships/footer" Target="footer2.xml"/><Relationship Id="rId26" Type="http://schemas.openxmlformats.org/officeDocument/2006/relationships/image" Target="media/image15.png"/><Relationship Id="rId47" Type="http://schemas.openxmlformats.org/officeDocument/2006/relationships/image" Target="media/image32.wmf"/><Relationship Id="rId68" Type="http://schemas.openxmlformats.org/officeDocument/2006/relationships/oleObject" Target="embeddings/oleObject18.bin"/><Relationship Id="rId89" Type="http://schemas.openxmlformats.org/officeDocument/2006/relationships/image" Target="media/image53.wmf"/><Relationship Id="rId112" Type="http://schemas.openxmlformats.org/officeDocument/2006/relationships/image" Target="media/image64.wmf"/><Relationship Id="rId133" Type="http://schemas.openxmlformats.org/officeDocument/2006/relationships/oleObject" Target="embeddings/oleObject51.bin"/><Relationship Id="rId154" Type="http://schemas.openxmlformats.org/officeDocument/2006/relationships/image" Target="media/image85.wmf"/><Relationship Id="rId175" Type="http://schemas.openxmlformats.org/officeDocument/2006/relationships/oleObject" Target="embeddings/oleObject72.bin"/><Relationship Id="rId196" Type="http://schemas.openxmlformats.org/officeDocument/2006/relationships/oleObject" Target="embeddings/oleObject85.bin"/><Relationship Id="rId200" Type="http://schemas.openxmlformats.org/officeDocument/2006/relationships/oleObject" Target="embeddings/oleObject88.bin"/><Relationship Id="rId16" Type="http://schemas.openxmlformats.org/officeDocument/2006/relationships/image" Target="media/image7.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C65C2C0D9104043B2634E07444949B7"/>
        <w:category>
          <w:name w:val="Général"/>
          <w:gallery w:val="placeholder"/>
        </w:category>
        <w:types>
          <w:type w:val="bbPlcHdr"/>
        </w:types>
        <w:behaviors>
          <w:behavior w:val="content"/>
        </w:behaviors>
        <w:guid w:val="{8007ECE9-A3D1-40E0-9E6F-315093BBE91B}"/>
      </w:docPartPr>
      <w:docPartBody>
        <w:p w:rsidR="00F76A41" w:rsidRDefault="00F76A41" w:rsidP="00F76A41">
          <w:pPr>
            <w:pStyle w:val="5C65C2C0D9104043B2634E07444949B7"/>
          </w:pPr>
          <w:r>
            <w:rPr>
              <w:color w:val="FFFFFF" w:themeColor="background1"/>
            </w:rPr>
            <w:t>[Sélectionnez la date]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ngsanaUPC">
    <w:panose1 w:val="02020603050405020304"/>
    <w:charset w:val="00"/>
    <w:family w:val="roman"/>
    <w:pitch w:val="variable"/>
    <w:sig w:usb0="81000003" w:usb1="00000000" w:usb2="00000000" w:usb3="00000000" w:csb0="0001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F76A41"/>
    <w:rsid w:val="000244BF"/>
    <w:rsid w:val="00056EB9"/>
    <w:rsid w:val="00107F51"/>
    <w:rsid w:val="00211DE2"/>
    <w:rsid w:val="00302877"/>
    <w:rsid w:val="004A30FA"/>
    <w:rsid w:val="00884483"/>
    <w:rsid w:val="009D1565"/>
    <w:rsid w:val="00A3186C"/>
    <w:rsid w:val="00A5079B"/>
    <w:rsid w:val="00AC3E71"/>
    <w:rsid w:val="00BA6FF7"/>
    <w:rsid w:val="00CB1393"/>
    <w:rsid w:val="00EF40EF"/>
    <w:rsid w:val="00F76A4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2877"/>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AA709659B04EF1AB226846973382B0">
    <w:name w:val="EFAA709659B04EF1AB226846973382B0"/>
    <w:rsid w:val="00F76A41"/>
  </w:style>
  <w:style w:type="paragraph" w:customStyle="1" w:styleId="5C65C2C0D9104043B2634E07444949B7">
    <w:name w:val="5C65C2C0D9104043B2634E07444949B7"/>
    <w:rsid w:val="00F76A4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CHAPITRE VI</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D078606-0B17-42EA-8401-875F4A625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28</Pages>
  <Words>3125</Words>
  <Characters>17191</Characters>
  <Application>Microsoft Office Word</Application>
  <DocSecurity>0</DocSecurity>
  <Lines>143</Lines>
  <Paragraphs>40</Paragraphs>
  <ScaleCrop>false</ScaleCrop>
  <HeadingPairs>
    <vt:vector size="2" baseType="variant">
      <vt:variant>
        <vt:lpstr>Titre</vt:lpstr>
      </vt:variant>
      <vt:variant>
        <vt:i4>1</vt:i4>
      </vt:variant>
    </vt:vector>
  </HeadingPairs>
  <TitlesOfParts>
    <vt:vector size="1" baseType="lpstr">
      <vt:lpstr>C H A P I T R E</vt:lpstr>
    </vt:vector>
  </TitlesOfParts>
  <Company>ENP</Company>
  <LinksUpToDate>false</LinksUpToDate>
  <CharactersWithSpaces>20276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 H A P I T R E</dc:title>
  <dc:creator>HACHID</dc:creator>
  <cp:lastModifiedBy>hammid</cp:lastModifiedBy>
  <cp:revision>33</cp:revision>
  <cp:lastPrinted>2010-06-20T19:19:00Z</cp:lastPrinted>
  <dcterms:created xsi:type="dcterms:W3CDTF">2010-06-19T23:02:00Z</dcterms:created>
  <dcterms:modified xsi:type="dcterms:W3CDTF">2010-06-26T01:06:00Z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(#CI.#E1)</vt:lpwstr>
  </property>
  <property fmtid="{D5CDD505-2E9C-101B-9397-08002B2CF9AE}" pid="3" name="MTWinEqns">
    <vt:bool>true</vt:bool>
  </property>
</Properties>
</file>